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1B" w:rsidRDefault="00BF3C1B" w:rsidP="00BF3C1B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BF3C1B" w:rsidRDefault="00BF3C1B" w:rsidP="00BF3C1B">
      <w:pPr>
        <w:pStyle w:val="a3"/>
        <w:ind w:right="279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BF3C1B" w:rsidRDefault="00BF3C1B" w:rsidP="00BF3C1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BF3C1B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310A90">
        <w:rPr>
          <w:rFonts w:ascii="Times New Roman" w:hAnsi="Times New Roman"/>
          <w:szCs w:val="28"/>
        </w:rPr>
        <w:t>НЕФОРМАЛЬНА ОСВІТА</w:t>
      </w:r>
      <w:r>
        <w:rPr>
          <w:rFonts w:ascii="Times New Roman" w:hAnsi="Times New Roman"/>
          <w:b w:val="0"/>
          <w:szCs w:val="28"/>
        </w:rPr>
        <w:t>, представлену на Конкурс</w:t>
      </w:r>
    </w:p>
    <w:p w:rsidR="00BF3C1B" w:rsidRPr="004B0AA7" w:rsidRDefault="00BF3C1B" w:rsidP="00BF3C1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BF3C1B" w:rsidRDefault="00BF3C1B" w:rsidP="00BF3C1B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BF3C1B" w:rsidRPr="001D3639" w:rsidRDefault="00BF3C1B" w:rsidP="00BF3C1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F3C1B" w:rsidRPr="004B0AA7" w:rsidRDefault="00BF3C1B" w:rsidP="00BF3C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переважно описовий характер, без експериментальної частини та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обґрунтування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новизни дослідження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BF3C1B" w:rsidRPr="004B0AA7" w:rsidRDefault="00BF3C1B" w:rsidP="00BF3C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Серед заявлених у вступі методів дослідження подано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інтерв’ю</w:t>
            </w: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; не зрозуміло, де і як саме цей метод використано в роботі. Не зрозуміло також, з якою метою і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 основі яких матеріалів (анкет)</w:t>
            </w: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 використано метод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анкетування</w:t>
            </w: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 для обґрунтування соціально-педагогічн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ої</w:t>
            </w: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значущ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ості неформальної освіти. Автор/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оперує переважно традиційними методами діяльності (бесіди, тренінги, круглі столи тощо).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BF3C1B" w:rsidRPr="004B0AA7" w:rsidRDefault="00BF3C1B" w:rsidP="00BF3C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Автором/авторкою подані 3 довідки з апробації результатів дослідження, але у роботі недостатньо представлені м</w:t>
            </w:r>
            <w:r w:rsidRPr="004341FB">
              <w:rPr>
                <w:rFonts w:ascii="Times New Roman" w:hAnsi="Times New Roman"/>
                <w:b w:val="0"/>
                <w:sz w:val="24"/>
                <w:szCs w:val="24"/>
              </w:rPr>
              <w:t>етодичн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</w:t>
            </w:r>
            <w:r w:rsidRPr="004341FB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пропозиці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ї</w:t>
            </w:r>
            <w:r w:rsidRPr="004341FB">
              <w:rPr>
                <w:rFonts w:ascii="Times New Roman" w:hAnsi="Times New Roman"/>
                <w:b w:val="0"/>
                <w:sz w:val="24"/>
                <w:szCs w:val="24"/>
              </w:rPr>
              <w:t>, презентаці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ї</w:t>
            </w:r>
            <w:r w:rsidRPr="004341FB">
              <w:rPr>
                <w:rFonts w:ascii="Times New Roman" w:hAnsi="Times New Roman"/>
                <w:b w:val="0"/>
                <w:sz w:val="24"/>
                <w:szCs w:val="24"/>
              </w:rPr>
              <w:t xml:space="preserve"> передового та власного досвіду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Pr="004B0AA7" w:rsidRDefault="00BF3C1B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BF3C1B" w:rsidRPr="004B0AA7" w:rsidRDefault="00BF3C1B" w:rsidP="00BF3C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дослідженні автор/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авторка використовує значною мірою опосередковані, а не прямі посилання на джерела.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Default="00BF3C1B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BF3C1B" w:rsidRDefault="00BF3C1B" w:rsidP="00BF3C1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роботи 48,2%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Default="00BF3C1B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BF3C1B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містить помилки та текстові неточності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28" w:type="dxa"/>
          </w:tcPr>
          <w:p w:rsidR="00BF3C1B" w:rsidRDefault="00BF3C1B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BF3C1B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Заявлена стаття, яка тільки направлена в друк</w:t>
            </w:r>
          </w:p>
        </w:tc>
        <w:tc>
          <w:tcPr>
            <w:tcW w:w="1980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3C1B" w:rsidRPr="00E07F0C" w:rsidTr="00CC27B0">
        <w:tc>
          <w:tcPr>
            <w:tcW w:w="8928" w:type="dxa"/>
            <w:gridSpan w:val="3"/>
          </w:tcPr>
          <w:p w:rsidR="00BF3C1B" w:rsidRPr="004B0AA7" w:rsidRDefault="00BF3C1B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F3C1B" w:rsidRPr="004B0AA7" w:rsidRDefault="00BF3C1B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54</w:t>
            </w:r>
          </w:p>
        </w:tc>
      </w:tr>
    </w:tbl>
    <w:p w:rsidR="00BF3C1B" w:rsidRPr="00011555" w:rsidRDefault="00BF3C1B" w:rsidP="00BF3C1B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BF3C1B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BF3C1B" w:rsidRDefault="00BF3C1B" w:rsidP="00BF3C1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27050" w:rsidRDefault="00D27050"/>
    <w:sectPr w:rsidR="00D2705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E7" w:rsidRDefault="00821EE7" w:rsidP="00BF3C1B">
      <w:r>
        <w:separator/>
      </w:r>
    </w:p>
  </w:endnote>
  <w:endnote w:type="continuationSeparator" w:id="0">
    <w:p w:rsidR="00821EE7" w:rsidRDefault="00821EE7" w:rsidP="00BF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E7" w:rsidRDefault="00821EE7" w:rsidP="00BF3C1B">
      <w:r>
        <w:separator/>
      </w:r>
    </w:p>
  </w:footnote>
  <w:footnote w:type="continuationSeparator" w:id="0">
    <w:p w:rsidR="00821EE7" w:rsidRDefault="00821EE7" w:rsidP="00BF3C1B">
      <w:r>
        <w:continuationSeparator/>
      </w:r>
    </w:p>
  </w:footnote>
  <w:footnote w:id="1">
    <w:p w:rsidR="00BF3C1B" w:rsidRDefault="00BF3C1B" w:rsidP="00BF3C1B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1B"/>
    <w:rsid w:val="00821EE7"/>
    <w:rsid w:val="00BF3C1B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C1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F3C1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F3C1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F3C1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F3C1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C1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F3C1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F3C1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F3C1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F3C1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Company>diakov.net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2021-03-28T09:07:00Z</dcterms:created>
  <dcterms:modified xsi:type="dcterms:W3CDTF">2021-03-28T09:08:00Z</dcterms:modified>
</cp:coreProperties>
</file>