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bookmarkEnd w:id="0"/>
      <w:r w:rsidRPr="00613AD3">
        <w:rPr>
          <w:rFonts w:ascii="Times New Roman" w:eastAsia="Calibri" w:hAnsi="Times New Roman"/>
          <w:b/>
          <w:sz w:val="28"/>
          <w:szCs w:val="28"/>
        </w:rPr>
        <w:t>Перелік індивідуальних завдань з дисципліни «</w:t>
      </w:r>
      <w:r w:rsidR="002006D1" w:rsidRPr="002006D1">
        <w:rPr>
          <w:rFonts w:ascii="Times New Roman" w:eastAsia="Calibri" w:hAnsi="Times New Roman"/>
          <w:b/>
          <w:sz w:val="28"/>
          <w:szCs w:val="28"/>
        </w:rPr>
        <w:t>Поетика малих жанрів у літературі ХХ ст.</w:t>
      </w:r>
      <w:r w:rsidRPr="00613AD3">
        <w:rPr>
          <w:rFonts w:ascii="Times New Roman" w:eastAsia="Calibri" w:hAnsi="Times New Roman"/>
          <w:b/>
          <w:sz w:val="28"/>
          <w:szCs w:val="28"/>
        </w:rPr>
        <w:t>»</w:t>
      </w: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613AD3" w:rsidRDefault="002006D1" w:rsidP="002006D1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Окресліть концепцію жанру в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Дж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.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Фроу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2006D1" w:rsidRDefault="002006D1" w:rsidP="002006D1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Окресліть концепцію жанру в</w:t>
      </w:r>
      <w:r w:rsidRPr="002006D1">
        <w:t xml:space="preserve"> </w:t>
      </w:r>
      <w:r w:rsidRPr="002006D1">
        <w:rPr>
          <w:rFonts w:ascii="Times New Roman" w:eastAsia="Calibri" w:hAnsi="Times New Roman"/>
          <w:sz w:val="28"/>
          <w:szCs w:val="28"/>
        </w:rPr>
        <w:t xml:space="preserve">Н.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Фрая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2006D1" w:rsidRDefault="002006D1" w:rsidP="002006D1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Окресліть концепцію жанру в</w:t>
      </w:r>
      <w:r w:rsidRPr="002006D1">
        <w:t xml:space="preserve">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В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.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Пропп</w:t>
      </w:r>
      <w:r>
        <w:rPr>
          <w:rFonts w:ascii="Times New Roman" w:eastAsia="Calibri" w:hAnsi="Times New Roman"/>
          <w:sz w:val="28"/>
          <w:szCs w:val="28"/>
        </w:rPr>
        <w:t>а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2006D1" w:rsidRDefault="002006D1" w:rsidP="002006D1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Окресліть концепцію жанру в</w:t>
      </w:r>
      <w:r>
        <w:rPr>
          <w:rFonts w:ascii="Times New Roman" w:eastAsia="Calibri" w:hAnsi="Times New Roman"/>
          <w:sz w:val="28"/>
          <w:szCs w:val="28"/>
        </w:rPr>
        <w:t xml:space="preserve"> І. </w:t>
      </w:r>
      <w:proofErr w:type="spellStart"/>
      <w:r>
        <w:rPr>
          <w:rFonts w:ascii="Times New Roman" w:eastAsia="Calibri" w:hAnsi="Times New Roman"/>
          <w:sz w:val="28"/>
          <w:szCs w:val="28"/>
        </w:rPr>
        <w:t>Денисюка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2006D1" w:rsidRPr="002006D1" w:rsidRDefault="002006D1" w:rsidP="002006D1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Окресліть концепцію жанру в</w:t>
      </w:r>
      <w:r>
        <w:rPr>
          <w:rFonts w:ascii="Times New Roman" w:eastAsia="Calibri" w:hAnsi="Times New Roman"/>
          <w:sz w:val="28"/>
          <w:szCs w:val="28"/>
        </w:rPr>
        <w:t xml:space="preserve"> Т. Бовсунівської.</w:t>
      </w:r>
    </w:p>
    <w:p w:rsid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2006D1" w:rsidRPr="002006D1" w:rsidRDefault="002006D1" w:rsidP="002006D1">
      <w:pPr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Укладач</w:t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д.ф.н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., проф. </w:t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Зимомря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 М.І.</w:t>
      </w:r>
    </w:p>
    <w:p w:rsidR="00AD55FA" w:rsidRDefault="00AD55FA"/>
    <w:sectPr w:rsidR="00AD55FA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C2C"/>
    <w:multiLevelType w:val="hybridMultilevel"/>
    <w:tmpl w:val="4FF83B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4DA8"/>
    <w:multiLevelType w:val="hybridMultilevel"/>
    <w:tmpl w:val="B458022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AB96E68"/>
    <w:multiLevelType w:val="hybridMultilevel"/>
    <w:tmpl w:val="905C9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75"/>
    <w:rsid w:val="002006D1"/>
    <w:rsid w:val="00380725"/>
    <w:rsid w:val="00613AD3"/>
    <w:rsid w:val="00AD55FA"/>
    <w:rsid w:val="00BB3975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2020-07-27T10:16:00Z</dcterms:created>
  <dcterms:modified xsi:type="dcterms:W3CDTF">2020-07-27T10:18:00Z</dcterms:modified>
</cp:coreProperties>
</file>