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AD3" w:rsidRPr="00613AD3" w:rsidRDefault="00613AD3" w:rsidP="00613AD3">
      <w:pPr>
        <w:ind w:right="23" w:firstLine="567"/>
        <w:jc w:val="center"/>
        <w:rPr>
          <w:rFonts w:ascii="Times New Roman" w:eastAsia="Calibri" w:hAnsi="Times New Roman"/>
          <w:b/>
          <w:sz w:val="28"/>
          <w:szCs w:val="28"/>
        </w:rPr>
      </w:pPr>
      <w:r w:rsidRPr="00613AD3">
        <w:rPr>
          <w:rFonts w:ascii="Times New Roman" w:eastAsia="Calibri" w:hAnsi="Times New Roman"/>
          <w:b/>
          <w:sz w:val="28"/>
          <w:szCs w:val="28"/>
        </w:rPr>
        <w:t>Перелік індивідуальних завдань з дисципліни «</w:t>
      </w:r>
      <w:r w:rsidR="00B71557" w:rsidRPr="00B71557">
        <w:rPr>
          <w:rFonts w:ascii="Times New Roman" w:eastAsia="Calibri" w:hAnsi="Times New Roman"/>
          <w:b/>
          <w:sz w:val="28"/>
          <w:szCs w:val="28"/>
        </w:rPr>
        <w:t>Основи теорії та практики перекладу: контекст взаємодії культур</w:t>
      </w:r>
      <w:r w:rsidRPr="00613AD3">
        <w:rPr>
          <w:rFonts w:ascii="Times New Roman" w:eastAsia="Calibri" w:hAnsi="Times New Roman"/>
          <w:b/>
          <w:sz w:val="28"/>
          <w:szCs w:val="28"/>
        </w:rPr>
        <w:t>»</w:t>
      </w:r>
    </w:p>
    <w:p w:rsidR="00613AD3" w:rsidRPr="00613AD3" w:rsidRDefault="00613AD3" w:rsidP="00613AD3">
      <w:pPr>
        <w:ind w:right="23" w:firstLine="567"/>
        <w:jc w:val="center"/>
        <w:rPr>
          <w:rFonts w:ascii="Times New Roman" w:eastAsia="Calibri" w:hAnsi="Times New Roman"/>
          <w:sz w:val="28"/>
          <w:szCs w:val="28"/>
        </w:rPr>
      </w:pPr>
    </w:p>
    <w:p w:rsidR="00613AD3" w:rsidRPr="00613AD3" w:rsidRDefault="00613AD3" w:rsidP="00613AD3">
      <w:pPr>
        <w:ind w:right="23" w:firstLine="567"/>
        <w:jc w:val="center"/>
        <w:rPr>
          <w:rFonts w:ascii="Times New Roman" w:eastAsia="Calibri" w:hAnsi="Times New Roman"/>
          <w:sz w:val="28"/>
          <w:szCs w:val="28"/>
        </w:rPr>
      </w:pPr>
    </w:p>
    <w:p w:rsidR="00613AD3" w:rsidRDefault="00B71557" w:rsidP="00B71557">
      <w:pPr>
        <w:pStyle w:val="aa"/>
        <w:numPr>
          <w:ilvl w:val="0"/>
          <w:numId w:val="3"/>
        </w:numPr>
        <w:tabs>
          <w:tab w:val="left" w:pos="851"/>
          <w:tab w:val="left" w:pos="4037"/>
        </w:tabs>
        <w:ind w:right="23"/>
        <w:jc w:val="both"/>
        <w:rPr>
          <w:rFonts w:ascii="Times New Roman" w:eastAsia="Calibri" w:hAnsi="Times New Roman"/>
          <w:sz w:val="28"/>
          <w:szCs w:val="28"/>
        </w:rPr>
      </w:pPr>
      <w:r w:rsidRPr="00B71557">
        <w:rPr>
          <w:rFonts w:ascii="Times New Roman" w:eastAsia="Calibri" w:hAnsi="Times New Roman"/>
          <w:sz w:val="28"/>
          <w:szCs w:val="28"/>
        </w:rPr>
        <w:t xml:space="preserve">Варіантність перекладу і </w:t>
      </w:r>
      <w:proofErr w:type="spellStart"/>
      <w:r w:rsidRPr="00B71557">
        <w:rPr>
          <w:rFonts w:ascii="Times New Roman" w:eastAsia="Calibri" w:hAnsi="Times New Roman"/>
          <w:sz w:val="28"/>
          <w:szCs w:val="28"/>
        </w:rPr>
        <w:t>перекладність</w:t>
      </w:r>
      <w:proofErr w:type="spellEnd"/>
      <w:r w:rsidRPr="00B71557">
        <w:rPr>
          <w:rFonts w:ascii="Times New Roman" w:eastAsia="Calibri" w:hAnsi="Times New Roman"/>
          <w:sz w:val="28"/>
          <w:szCs w:val="28"/>
        </w:rPr>
        <w:t>.</w:t>
      </w:r>
    </w:p>
    <w:p w:rsidR="00B71557" w:rsidRDefault="00B71557" w:rsidP="00B71557">
      <w:pPr>
        <w:pStyle w:val="aa"/>
        <w:numPr>
          <w:ilvl w:val="0"/>
          <w:numId w:val="3"/>
        </w:numPr>
        <w:tabs>
          <w:tab w:val="left" w:pos="851"/>
          <w:tab w:val="left" w:pos="4037"/>
        </w:tabs>
        <w:ind w:right="23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Основні етапи</w:t>
      </w:r>
      <w:r w:rsidRPr="00B71557">
        <w:rPr>
          <w:rFonts w:ascii="Times New Roman" w:eastAsia="Calibri" w:hAnsi="Times New Roman"/>
          <w:sz w:val="28"/>
          <w:szCs w:val="28"/>
        </w:rPr>
        <w:t xml:space="preserve"> розвитку українського перекл</w:t>
      </w:r>
      <w:r>
        <w:rPr>
          <w:rFonts w:ascii="Times New Roman" w:eastAsia="Calibri" w:hAnsi="Times New Roman"/>
          <w:sz w:val="28"/>
          <w:szCs w:val="28"/>
        </w:rPr>
        <w:t>а</w:t>
      </w:r>
      <w:r w:rsidRPr="00B71557">
        <w:rPr>
          <w:rFonts w:ascii="Times New Roman" w:eastAsia="Calibri" w:hAnsi="Times New Roman"/>
          <w:sz w:val="28"/>
          <w:szCs w:val="28"/>
        </w:rPr>
        <w:t>ду.</w:t>
      </w:r>
    </w:p>
    <w:p w:rsidR="00B71557" w:rsidRDefault="00B71557" w:rsidP="00B71557">
      <w:pPr>
        <w:pStyle w:val="aa"/>
        <w:numPr>
          <w:ilvl w:val="0"/>
          <w:numId w:val="3"/>
        </w:numPr>
        <w:tabs>
          <w:tab w:val="left" w:pos="851"/>
          <w:tab w:val="left" w:pos="4037"/>
        </w:tabs>
        <w:ind w:right="23"/>
        <w:jc w:val="both"/>
        <w:rPr>
          <w:rFonts w:ascii="Times New Roman" w:eastAsia="Calibri" w:hAnsi="Times New Roman"/>
          <w:sz w:val="28"/>
          <w:szCs w:val="28"/>
        </w:rPr>
      </w:pPr>
      <w:r w:rsidRPr="00B71557">
        <w:rPr>
          <w:rFonts w:ascii="Times New Roman" w:eastAsia="Calibri" w:hAnsi="Times New Roman"/>
          <w:sz w:val="28"/>
          <w:szCs w:val="28"/>
        </w:rPr>
        <w:t>Відтворення термінів та неологізмів у перекладі.</w:t>
      </w:r>
    </w:p>
    <w:p w:rsidR="00B71557" w:rsidRDefault="00B71557" w:rsidP="00B71557">
      <w:pPr>
        <w:pStyle w:val="aa"/>
        <w:numPr>
          <w:ilvl w:val="0"/>
          <w:numId w:val="3"/>
        </w:numPr>
        <w:tabs>
          <w:tab w:val="left" w:pos="851"/>
          <w:tab w:val="left" w:pos="4037"/>
        </w:tabs>
        <w:ind w:right="23"/>
        <w:jc w:val="both"/>
        <w:rPr>
          <w:rFonts w:ascii="Times New Roman" w:eastAsia="Calibri" w:hAnsi="Times New Roman"/>
          <w:sz w:val="28"/>
          <w:szCs w:val="28"/>
        </w:rPr>
      </w:pPr>
      <w:r w:rsidRPr="00B71557">
        <w:rPr>
          <w:rFonts w:ascii="Times New Roman" w:eastAsia="Calibri" w:hAnsi="Times New Roman"/>
          <w:sz w:val="28"/>
          <w:szCs w:val="28"/>
        </w:rPr>
        <w:t>Структурно-конотативна реалія і переклад</w:t>
      </w:r>
      <w:r>
        <w:rPr>
          <w:rFonts w:ascii="Times New Roman" w:eastAsia="Calibri" w:hAnsi="Times New Roman"/>
          <w:sz w:val="28"/>
          <w:szCs w:val="28"/>
        </w:rPr>
        <w:t>.</w:t>
      </w:r>
      <w:bookmarkStart w:id="0" w:name="_GoBack"/>
      <w:bookmarkEnd w:id="0"/>
    </w:p>
    <w:p w:rsidR="00613AD3" w:rsidRDefault="00613AD3" w:rsidP="00613AD3">
      <w:pPr>
        <w:tabs>
          <w:tab w:val="left" w:pos="851"/>
          <w:tab w:val="left" w:pos="4037"/>
        </w:tabs>
        <w:ind w:right="23"/>
        <w:jc w:val="both"/>
        <w:rPr>
          <w:rFonts w:ascii="Times New Roman" w:eastAsia="Calibri" w:hAnsi="Times New Roman"/>
          <w:sz w:val="28"/>
          <w:szCs w:val="28"/>
        </w:rPr>
      </w:pPr>
    </w:p>
    <w:p w:rsidR="00613AD3" w:rsidRPr="00613AD3" w:rsidRDefault="00613AD3" w:rsidP="00613AD3">
      <w:pPr>
        <w:tabs>
          <w:tab w:val="left" w:pos="851"/>
          <w:tab w:val="left" w:pos="4037"/>
        </w:tabs>
        <w:ind w:right="23"/>
        <w:jc w:val="both"/>
        <w:rPr>
          <w:rFonts w:ascii="Times New Roman" w:eastAsia="Calibri" w:hAnsi="Times New Roman"/>
          <w:sz w:val="28"/>
          <w:szCs w:val="28"/>
        </w:rPr>
      </w:pPr>
    </w:p>
    <w:p w:rsidR="00613AD3" w:rsidRPr="00613AD3" w:rsidRDefault="00613AD3" w:rsidP="00613AD3">
      <w:pPr>
        <w:tabs>
          <w:tab w:val="left" w:pos="851"/>
          <w:tab w:val="left" w:pos="4037"/>
        </w:tabs>
        <w:ind w:right="23"/>
        <w:jc w:val="both"/>
        <w:rPr>
          <w:rFonts w:ascii="Times New Roman" w:eastAsia="Calibri" w:hAnsi="Times New Roman"/>
          <w:sz w:val="28"/>
          <w:szCs w:val="28"/>
        </w:rPr>
      </w:pPr>
    </w:p>
    <w:p w:rsidR="002006D1" w:rsidRPr="002006D1" w:rsidRDefault="002006D1" w:rsidP="002006D1">
      <w:pPr>
        <w:rPr>
          <w:rFonts w:ascii="Times New Roman" w:eastAsia="Calibri" w:hAnsi="Times New Roman"/>
          <w:sz w:val="28"/>
          <w:szCs w:val="28"/>
        </w:rPr>
      </w:pPr>
      <w:r w:rsidRPr="002006D1">
        <w:rPr>
          <w:rFonts w:ascii="Times New Roman" w:eastAsia="Calibri" w:hAnsi="Times New Roman"/>
          <w:sz w:val="28"/>
          <w:szCs w:val="28"/>
        </w:rPr>
        <w:t>Укладач</w:t>
      </w:r>
      <w:r w:rsidRPr="002006D1">
        <w:rPr>
          <w:rFonts w:ascii="Times New Roman" w:eastAsia="Calibri" w:hAnsi="Times New Roman"/>
          <w:sz w:val="28"/>
          <w:szCs w:val="28"/>
        </w:rPr>
        <w:tab/>
      </w:r>
      <w:r w:rsidRPr="002006D1">
        <w:rPr>
          <w:rFonts w:ascii="Times New Roman" w:eastAsia="Calibri" w:hAnsi="Times New Roman"/>
          <w:sz w:val="28"/>
          <w:szCs w:val="28"/>
        </w:rPr>
        <w:tab/>
      </w:r>
      <w:r w:rsidRPr="002006D1">
        <w:rPr>
          <w:rFonts w:ascii="Times New Roman" w:eastAsia="Calibri" w:hAnsi="Times New Roman"/>
          <w:sz w:val="28"/>
          <w:szCs w:val="28"/>
        </w:rPr>
        <w:tab/>
      </w:r>
      <w:r w:rsidRPr="002006D1">
        <w:rPr>
          <w:rFonts w:ascii="Times New Roman" w:eastAsia="Calibri" w:hAnsi="Times New Roman"/>
          <w:sz w:val="28"/>
          <w:szCs w:val="28"/>
        </w:rPr>
        <w:tab/>
      </w:r>
      <w:r w:rsidRPr="002006D1">
        <w:rPr>
          <w:rFonts w:ascii="Times New Roman" w:eastAsia="Calibri" w:hAnsi="Times New Roman"/>
          <w:sz w:val="28"/>
          <w:szCs w:val="28"/>
        </w:rPr>
        <w:tab/>
      </w:r>
      <w:r w:rsidRPr="002006D1">
        <w:rPr>
          <w:rFonts w:ascii="Times New Roman" w:eastAsia="Calibri" w:hAnsi="Times New Roman"/>
          <w:sz w:val="28"/>
          <w:szCs w:val="28"/>
        </w:rPr>
        <w:tab/>
      </w:r>
      <w:proofErr w:type="spellStart"/>
      <w:r w:rsidRPr="002006D1">
        <w:rPr>
          <w:rFonts w:ascii="Times New Roman" w:eastAsia="Calibri" w:hAnsi="Times New Roman"/>
          <w:sz w:val="28"/>
          <w:szCs w:val="28"/>
        </w:rPr>
        <w:t>д.ф.н</w:t>
      </w:r>
      <w:proofErr w:type="spellEnd"/>
      <w:r w:rsidRPr="002006D1">
        <w:rPr>
          <w:rFonts w:ascii="Times New Roman" w:eastAsia="Calibri" w:hAnsi="Times New Roman"/>
          <w:sz w:val="28"/>
          <w:szCs w:val="28"/>
        </w:rPr>
        <w:t xml:space="preserve">., проф. </w:t>
      </w:r>
      <w:proofErr w:type="spellStart"/>
      <w:r w:rsidRPr="002006D1">
        <w:rPr>
          <w:rFonts w:ascii="Times New Roman" w:eastAsia="Calibri" w:hAnsi="Times New Roman"/>
          <w:sz w:val="28"/>
          <w:szCs w:val="28"/>
        </w:rPr>
        <w:t>Зимомря</w:t>
      </w:r>
      <w:proofErr w:type="spellEnd"/>
      <w:r w:rsidRPr="002006D1">
        <w:rPr>
          <w:rFonts w:ascii="Times New Roman" w:eastAsia="Calibri" w:hAnsi="Times New Roman"/>
          <w:sz w:val="28"/>
          <w:szCs w:val="28"/>
        </w:rPr>
        <w:t xml:space="preserve"> М.І.</w:t>
      </w:r>
    </w:p>
    <w:p w:rsidR="00AD55FA" w:rsidRDefault="00AD55FA"/>
    <w:sectPr w:rsidR="00AD55FA" w:rsidSect="00533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6C2C"/>
    <w:multiLevelType w:val="hybridMultilevel"/>
    <w:tmpl w:val="4FF83B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34DA8"/>
    <w:multiLevelType w:val="hybridMultilevel"/>
    <w:tmpl w:val="B458022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7AB96E68"/>
    <w:multiLevelType w:val="hybridMultilevel"/>
    <w:tmpl w:val="905C9A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975"/>
    <w:rsid w:val="002006D1"/>
    <w:rsid w:val="00380725"/>
    <w:rsid w:val="00613AD3"/>
    <w:rsid w:val="00AD55FA"/>
    <w:rsid w:val="00B71557"/>
    <w:rsid w:val="00BB3975"/>
    <w:rsid w:val="00E0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040E3"/>
    <w:rPr>
      <w:i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b/>
      <w:i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040E3"/>
    <w:rPr>
      <w:i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b/>
      <w:i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4</cp:revision>
  <dcterms:created xsi:type="dcterms:W3CDTF">2020-07-27T10:18:00Z</dcterms:created>
  <dcterms:modified xsi:type="dcterms:W3CDTF">2020-07-27T10:22:00Z</dcterms:modified>
</cp:coreProperties>
</file>