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AD3" w:rsidRPr="00613AD3" w:rsidRDefault="00613AD3" w:rsidP="00613AD3">
      <w:pPr>
        <w:ind w:right="23" w:firstLine="567"/>
        <w:jc w:val="center"/>
        <w:rPr>
          <w:rFonts w:ascii="Times New Roman" w:eastAsia="Calibri" w:hAnsi="Times New Roman"/>
          <w:b/>
          <w:sz w:val="28"/>
          <w:szCs w:val="28"/>
        </w:rPr>
      </w:pPr>
      <w:r w:rsidRPr="00613AD3">
        <w:rPr>
          <w:rFonts w:ascii="Times New Roman" w:eastAsia="Calibri" w:hAnsi="Times New Roman"/>
          <w:b/>
          <w:sz w:val="28"/>
          <w:szCs w:val="28"/>
        </w:rPr>
        <w:t>Перелік індивідуальних завдань з дисципліни «</w:t>
      </w:r>
      <w:r w:rsidR="00EE6DC4">
        <w:rPr>
          <w:rFonts w:ascii="Times New Roman" w:eastAsia="Calibri" w:hAnsi="Times New Roman"/>
          <w:b/>
          <w:sz w:val="28"/>
          <w:szCs w:val="28"/>
        </w:rPr>
        <w:t xml:space="preserve">Літературознавство. Актуальні проблеми </w:t>
      </w:r>
      <w:proofErr w:type="spellStart"/>
      <w:r w:rsidR="00EE6DC4">
        <w:rPr>
          <w:rFonts w:ascii="Times New Roman" w:eastAsia="Calibri" w:hAnsi="Times New Roman"/>
          <w:b/>
          <w:sz w:val="28"/>
          <w:szCs w:val="28"/>
        </w:rPr>
        <w:t>генології</w:t>
      </w:r>
      <w:proofErr w:type="spellEnd"/>
      <w:r w:rsidRPr="00613AD3">
        <w:rPr>
          <w:rFonts w:ascii="Times New Roman" w:eastAsia="Calibri" w:hAnsi="Times New Roman"/>
          <w:b/>
          <w:sz w:val="28"/>
          <w:szCs w:val="28"/>
        </w:rPr>
        <w:t>»</w:t>
      </w:r>
    </w:p>
    <w:p w:rsidR="00613AD3" w:rsidRPr="00613AD3" w:rsidRDefault="00613AD3" w:rsidP="00613AD3">
      <w:pPr>
        <w:ind w:right="23" w:firstLine="567"/>
        <w:jc w:val="center"/>
        <w:rPr>
          <w:rFonts w:ascii="Times New Roman" w:eastAsia="Calibri" w:hAnsi="Times New Roman"/>
          <w:sz w:val="28"/>
          <w:szCs w:val="28"/>
        </w:rPr>
      </w:pPr>
    </w:p>
    <w:p w:rsidR="00613AD3" w:rsidRPr="00613AD3" w:rsidRDefault="00613AD3" w:rsidP="00613AD3">
      <w:pPr>
        <w:ind w:right="23" w:firstLine="567"/>
        <w:jc w:val="center"/>
        <w:rPr>
          <w:rFonts w:ascii="Times New Roman" w:eastAsia="Calibri" w:hAnsi="Times New Roman"/>
          <w:sz w:val="28"/>
          <w:szCs w:val="28"/>
        </w:rPr>
      </w:pPr>
    </w:p>
    <w:p w:rsidR="00EE6DC4" w:rsidRPr="00EE6DC4" w:rsidRDefault="00EE6DC4" w:rsidP="00EE6DC4">
      <w:pPr>
        <w:pStyle w:val="aa"/>
        <w:numPr>
          <w:ilvl w:val="0"/>
          <w:numId w:val="3"/>
        </w:numPr>
        <w:tabs>
          <w:tab w:val="left" w:pos="851"/>
          <w:tab w:val="left" w:pos="4037"/>
        </w:tabs>
        <w:ind w:right="23"/>
        <w:jc w:val="both"/>
        <w:rPr>
          <w:rFonts w:ascii="Times New Roman" w:eastAsia="Calibri" w:hAnsi="Times New Roman"/>
          <w:sz w:val="28"/>
          <w:szCs w:val="28"/>
        </w:rPr>
      </w:pPr>
      <w:r w:rsidRPr="00EE6DC4">
        <w:rPr>
          <w:rFonts w:ascii="Times New Roman" w:eastAsia="Calibri" w:hAnsi="Times New Roman"/>
          <w:sz w:val="28"/>
          <w:szCs w:val="28"/>
        </w:rPr>
        <w:t>Класицистична теорія жанрів та її подолання.</w:t>
      </w:r>
    </w:p>
    <w:p w:rsidR="00EE6DC4" w:rsidRPr="00EE6DC4" w:rsidRDefault="00EE6DC4" w:rsidP="00EE6DC4">
      <w:pPr>
        <w:pStyle w:val="aa"/>
        <w:numPr>
          <w:ilvl w:val="0"/>
          <w:numId w:val="3"/>
        </w:numPr>
        <w:tabs>
          <w:tab w:val="left" w:pos="851"/>
          <w:tab w:val="left" w:pos="4037"/>
        </w:tabs>
        <w:ind w:right="23"/>
        <w:jc w:val="both"/>
        <w:rPr>
          <w:rFonts w:ascii="Times New Roman" w:eastAsia="Calibri" w:hAnsi="Times New Roman"/>
          <w:sz w:val="28"/>
          <w:szCs w:val="28"/>
        </w:rPr>
      </w:pPr>
      <w:r w:rsidRPr="00EE6DC4">
        <w:rPr>
          <w:rFonts w:ascii="Times New Roman" w:eastAsia="Calibri" w:hAnsi="Times New Roman"/>
          <w:sz w:val="28"/>
          <w:szCs w:val="28"/>
        </w:rPr>
        <w:t>Романтична актуалізація античних жанрів.</w:t>
      </w:r>
    </w:p>
    <w:p w:rsidR="00EE6DC4" w:rsidRPr="00EE6DC4" w:rsidRDefault="00EE6DC4" w:rsidP="00EE6DC4">
      <w:pPr>
        <w:pStyle w:val="aa"/>
        <w:numPr>
          <w:ilvl w:val="0"/>
          <w:numId w:val="3"/>
        </w:numPr>
        <w:tabs>
          <w:tab w:val="left" w:pos="851"/>
          <w:tab w:val="left" w:pos="4037"/>
        </w:tabs>
        <w:ind w:right="23"/>
        <w:jc w:val="both"/>
        <w:rPr>
          <w:rFonts w:ascii="Times New Roman" w:eastAsia="Calibri" w:hAnsi="Times New Roman"/>
          <w:sz w:val="28"/>
          <w:szCs w:val="28"/>
        </w:rPr>
      </w:pPr>
      <w:r w:rsidRPr="00EE6DC4">
        <w:rPr>
          <w:rFonts w:ascii="Times New Roman" w:eastAsia="Calibri" w:hAnsi="Times New Roman"/>
          <w:sz w:val="28"/>
          <w:szCs w:val="28"/>
        </w:rPr>
        <w:t>Класицистичні жанри в інтерпретації модерністів.</w:t>
      </w:r>
    </w:p>
    <w:p w:rsidR="00EE6DC4" w:rsidRPr="00EE6DC4" w:rsidRDefault="00EE6DC4" w:rsidP="00EE6DC4">
      <w:pPr>
        <w:pStyle w:val="aa"/>
        <w:numPr>
          <w:ilvl w:val="0"/>
          <w:numId w:val="3"/>
        </w:numPr>
        <w:tabs>
          <w:tab w:val="left" w:pos="851"/>
          <w:tab w:val="left" w:pos="4037"/>
        </w:tabs>
        <w:ind w:right="23"/>
        <w:jc w:val="both"/>
        <w:rPr>
          <w:rFonts w:ascii="Times New Roman" w:eastAsia="Calibri" w:hAnsi="Times New Roman"/>
          <w:sz w:val="28"/>
          <w:szCs w:val="28"/>
        </w:rPr>
      </w:pPr>
      <w:r w:rsidRPr="00EE6DC4">
        <w:rPr>
          <w:rFonts w:ascii="Times New Roman" w:eastAsia="Calibri" w:hAnsi="Times New Roman"/>
          <w:sz w:val="28"/>
          <w:szCs w:val="28"/>
        </w:rPr>
        <w:t>Жанри масової літератури.</w:t>
      </w:r>
    </w:p>
    <w:p w:rsidR="00EE6DC4" w:rsidRPr="00EE6DC4" w:rsidRDefault="00EE6DC4" w:rsidP="00EE6DC4">
      <w:pPr>
        <w:pStyle w:val="aa"/>
        <w:numPr>
          <w:ilvl w:val="0"/>
          <w:numId w:val="3"/>
        </w:numPr>
        <w:tabs>
          <w:tab w:val="left" w:pos="851"/>
          <w:tab w:val="left" w:pos="4037"/>
        </w:tabs>
        <w:ind w:right="23"/>
        <w:jc w:val="both"/>
        <w:rPr>
          <w:rFonts w:ascii="Times New Roman" w:eastAsia="Calibri" w:hAnsi="Times New Roman"/>
          <w:sz w:val="28"/>
          <w:szCs w:val="28"/>
        </w:rPr>
      </w:pPr>
      <w:r w:rsidRPr="00EE6DC4">
        <w:rPr>
          <w:rFonts w:ascii="Times New Roman" w:eastAsia="Calibri" w:hAnsi="Times New Roman"/>
          <w:sz w:val="28"/>
          <w:szCs w:val="28"/>
        </w:rPr>
        <w:t>Проблеми жанру в поетиці ХХ століття.</w:t>
      </w:r>
    </w:p>
    <w:p w:rsidR="002006D1" w:rsidRPr="002006D1" w:rsidRDefault="00EE6DC4" w:rsidP="00EE6DC4">
      <w:pPr>
        <w:pStyle w:val="aa"/>
        <w:numPr>
          <w:ilvl w:val="0"/>
          <w:numId w:val="3"/>
        </w:numPr>
        <w:tabs>
          <w:tab w:val="left" w:pos="851"/>
          <w:tab w:val="left" w:pos="4037"/>
        </w:tabs>
        <w:ind w:right="23"/>
        <w:jc w:val="both"/>
        <w:rPr>
          <w:rFonts w:ascii="Times New Roman" w:eastAsia="Calibri" w:hAnsi="Times New Roman"/>
          <w:sz w:val="28"/>
          <w:szCs w:val="28"/>
        </w:rPr>
      </w:pPr>
      <w:r w:rsidRPr="00EE6DC4">
        <w:rPr>
          <w:rFonts w:ascii="Times New Roman" w:eastAsia="Calibri" w:hAnsi="Times New Roman"/>
          <w:sz w:val="28"/>
          <w:szCs w:val="28"/>
        </w:rPr>
        <w:t>Сучасні теорії жанру в літературознавстві.</w:t>
      </w:r>
      <w:bookmarkStart w:id="0" w:name="_GoBack"/>
      <w:bookmarkEnd w:id="0"/>
    </w:p>
    <w:p w:rsidR="00613AD3" w:rsidRDefault="00613AD3" w:rsidP="00613AD3">
      <w:pPr>
        <w:tabs>
          <w:tab w:val="left" w:pos="851"/>
          <w:tab w:val="left" w:pos="4037"/>
        </w:tabs>
        <w:ind w:right="23"/>
        <w:jc w:val="both"/>
        <w:rPr>
          <w:rFonts w:ascii="Times New Roman" w:eastAsia="Calibri" w:hAnsi="Times New Roman"/>
          <w:sz w:val="28"/>
          <w:szCs w:val="28"/>
        </w:rPr>
      </w:pPr>
    </w:p>
    <w:p w:rsidR="00613AD3" w:rsidRPr="00613AD3" w:rsidRDefault="00613AD3" w:rsidP="00613AD3">
      <w:pPr>
        <w:tabs>
          <w:tab w:val="left" w:pos="851"/>
          <w:tab w:val="left" w:pos="4037"/>
        </w:tabs>
        <w:ind w:right="23"/>
        <w:jc w:val="both"/>
        <w:rPr>
          <w:rFonts w:ascii="Times New Roman" w:eastAsia="Calibri" w:hAnsi="Times New Roman"/>
          <w:sz w:val="28"/>
          <w:szCs w:val="28"/>
        </w:rPr>
      </w:pPr>
    </w:p>
    <w:p w:rsidR="00613AD3" w:rsidRPr="00613AD3" w:rsidRDefault="00613AD3" w:rsidP="00613AD3">
      <w:pPr>
        <w:tabs>
          <w:tab w:val="left" w:pos="851"/>
          <w:tab w:val="left" w:pos="4037"/>
        </w:tabs>
        <w:ind w:right="23"/>
        <w:jc w:val="both"/>
        <w:rPr>
          <w:rFonts w:ascii="Times New Roman" w:eastAsia="Calibri" w:hAnsi="Times New Roman"/>
          <w:sz w:val="28"/>
          <w:szCs w:val="28"/>
        </w:rPr>
      </w:pPr>
    </w:p>
    <w:p w:rsidR="002006D1" w:rsidRPr="002006D1" w:rsidRDefault="002006D1" w:rsidP="002006D1">
      <w:pPr>
        <w:rPr>
          <w:rFonts w:ascii="Times New Roman" w:eastAsia="Calibri" w:hAnsi="Times New Roman"/>
          <w:sz w:val="28"/>
          <w:szCs w:val="28"/>
        </w:rPr>
      </w:pPr>
      <w:r w:rsidRPr="002006D1">
        <w:rPr>
          <w:rFonts w:ascii="Times New Roman" w:eastAsia="Calibri" w:hAnsi="Times New Roman"/>
          <w:sz w:val="28"/>
          <w:szCs w:val="28"/>
        </w:rPr>
        <w:t>Укладач</w:t>
      </w:r>
      <w:r w:rsidRPr="002006D1">
        <w:rPr>
          <w:rFonts w:ascii="Times New Roman" w:eastAsia="Calibri" w:hAnsi="Times New Roman"/>
          <w:sz w:val="28"/>
          <w:szCs w:val="28"/>
        </w:rPr>
        <w:tab/>
      </w:r>
      <w:r w:rsidRPr="002006D1">
        <w:rPr>
          <w:rFonts w:ascii="Times New Roman" w:eastAsia="Calibri" w:hAnsi="Times New Roman"/>
          <w:sz w:val="28"/>
          <w:szCs w:val="28"/>
        </w:rPr>
        <w:tab/>
      </w:r>
      <w:r w:rsidRPr="002006D1">
        <w:rPr>
          <w:rFonts w:ascii="Times New Roman" w:eastAsia="Calibri" w:hAnsi="Times New Roman"/>
          <w:sz w:val="28"/>
          <w:szCs w:val="28"/>
        </w:rPr>
        <w:tab/>
      </w:r>
      <w:r w:rsidRPr="002006D1">
        <w:rPr>
          <w:rFonts w:ascii="Times New Roman" w:eastAsia="Calibri" w:hAnsi="Times New Roman"/>
          <w:sz w:val="28"/>
          <w:szCs w:val="28"/>
        </w:rPr>
        <w:tab/>
      </w:r>
      <w:r w:rsidRPr="002006D1">
        <w:rPr>
          <w:rFonts w:ascii="Times New Roman" w:eastAsia="Calibri" w:hAnsi="Times New Roman"/>
          <w:sz w:val="28"/>
          <w:szCs w:val="28"/>
        </w:rPr>
        <w:tab/>
      </w:r>
      <w:r w:rsidRPr="002006D1">
        <w:rPr>
          <w:rFonts w:ascii="Times New Roman" w:eastAsia="Calibri" w:hAnsi="Times New Roman"/>
          <w:sz w:val="28"/>
          <w:szCs w:val="28"/>
        </w:rPr>
        <w:tab/>
      </w:r>
      <w:proofErr w:type="spellStart"/>
      <w:r w:rsidRPr="002006D1">
        <w:rPr>
          <w:rFonts w:ascii="Times New Roman" w:eastAsia="Calibri" w:hAnsi="Times New Roman"/>
          <w:sz w:val="28"/>
          <w:szCs w:val="28"/>
        </w:rPr>
        <w:t>д.ф.н</w:t>
      </w:r>
      <w:proofErr w:type="spellEnd"/>
      <w:r w:rsidRPr="002006D1">
        <w:rPr>
          <w:rFonts w:ascii="Times New Roman" w:eastAsia="Calibri" w:hAnsi="Times New Roman"/>
          <w:sz w:val="28"/>
          <w:szCs w:val="28"/>
        </w:rPr>
        <w:t xml:space="preserve">., проф. </w:t>
      </w:r>
      <w:proofErr w:type="spellStart"/>
      <w:r w:rsidR="00EE6DC4">
        <w:rPr>
          <w:rFonts w:ascii="Times New Roman" w:eastAsia="Calibri" w:hAnsi="Times New Roman"/>
          <w:sz w:val="28"/>
          <w:szCs w:val="28"/>
        </w:rPr>
        <w:t>Бистрова</w:t>
      </w:r>
      <w:proofErr w:type="spellEnd"/>
      <w:r w:rsidR="00EE6DC4">
        <w:rPr>
          <w:rFonts w:ascii="Times New Roman" w:eastAsia="Calibri" w:hAnsi="Times New Roman"/>
          <w:sz w:val="28"/>
          <w:szCs w:val="28"/>
        </w:rPr>
        <w:t xml:space="preserve"> О.О</w:t>
      </w:r>
      <w:r w:rsidRPr="002006D1">
        <w:rPr>
          <w:rFonts w:ascii="Times New Roman" w:eastAsia="Calibri" w:hAnsi="Times New Roman"/>
          <w:sz w:val="28"/>
          <w:szCs w:val="28"/>
        </w:rPr>
        <w:t>.</w:t>
      </w:r>
    </w:p>
    <w:p w:rsidR="00AD55FA" w:rsidRDefault="00AD55FA"/>
    <w:sectPr w:rsidR="00AD55FA" w:rsidSect="00533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46C2C"/>
    <w:multiLevelType w:val="hybridMultilevel"/>
    <w:tmpl w:val="4FF83B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34DA8"/>
    <w:multiLevelType w:val="hybridMultilevel"/>
    <w:tmpl w:val="B4580222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7AB96E68"/>
    <w:multiLevelType w:val="hybridMultilevel"/>
    <w:tmpl w:val="905C9A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975"/>
    <w:rsid w:val="002006D1"/>
    <w:rsid w:val="00613AD3"/>
    <w:rsid w:val="00AD55FA"/>
    <w:rsid w:val="00BB3975"/>
    <w:rsid w:val="00E040E3"/>
    <w:rsid w:val="00EE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0E3"/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і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uiPriority w:val="2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szCs w:val="32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E040E3"/>
    <w:rPr>
      <w:i/>
    </w:rPr>
  </w:style>
  <w:style w:type="character" w:customStyle="1" w:styleId="ac">
    <w:name w:val="Цитація Знак"/>
    <w:basedOn w:val="a0"/>
    <w:link w:val="ab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E040E3"/>
    <w:pPr>
      <w:ind w:left="720" w:right="720"/>
    </w:pPr>
    <w:rPr>
      <w:b/>
      <w:i/>
    </w:rPr>
  </w:style>
  <w:style w:type="character" w:customStyle="1" w:styleId="ae">
    <w:name w:val="Насичена цитата Знак"/>
    <w:basedOn w:val="a0"/>
    <w:link w:val="ad"/>
    <w:uiPriority w:val="30"/>
    <w:rsid w:val="00E040E3"/>
    <w:rPr>
      <w:rFonts w:eastAsiaTheme="minorEastAsia" w:cs="Times New Roman"/>
      <w:b/>
      <w:i/>
      <w:sz w:val="24"/>
    </w:rPr>
  </w:style>
  <w:style w:type="character" w:styleId="af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0E3"/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і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uiPriority w:val="2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szCs w:val="32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E040E3"/>
    <w:rPr>
      <w:i/>
    </w:rPr>
  </w:style>
  <w:style w:type="character" w:customStyle="1" w:styleId="ac">
    <w:name w:val="Цитація Знак"/>
    <w:basedOn w:val="a0"/>
    <w:link w:val="ab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E040E3"/>
    <w:pPr>
      <w:ind w:left="720" w:right="720"/>
    </w:pPr>
    <w:rPr>
      <w:b/>
      <w:i/>
    </w:rPr>
  </w:style>
  <w:style w:type="character" w:customStyle="1" w:styleId="ae">
    <w:name w:val="Насичена цитата Знак"/>
    <w:basedOn w:val="a0"/>
    <w:link w:val="ad"/>
    <w:uiPriority w:val="30"/>
    <w:rsid w:val="00E040E3"/>
    <w:rPr>
      <w:rFonts w:eastAsiaTheme="minorEastAsia" w:cs="Times New Roman"/>
      <w:b/>
      <w:i/>
      <w:sz w:val="24"/>
    </w:rPr>
  </w:style>
  <w:style w:type="character" w:styleId="af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244</Words>
  <Characters>140</Characters>
  <Application>Microsoft Office Word</Application>
  <DocSecurity>0</DocSecurity>
  <Lines>1</Lines>
  <Paragraphs>1</Paragraphs>
  <ScaleCrop>false</ScaleCrop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5</cp:revision>
  <dcterms:created xsi:type="dcterms:W3CDTF">2020-07-27T10:00:00Z</dcterms:created>
  <dcterms:modified xsi:type="dcterms:W3CDTF">2020-07-27T10:17:00Z</dcterms:modified>
</cp:coreProperties>
</file>