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4A" w:rsidRPr="0043734A" w:rsidRDefault="00DF5AA5" w:rsidP="0043734A">
      <w:pPr>
        <w:pStyle w:val="a3"/>
        <w:suppressAutoHyphens/>
        <w:jc w:val="center"/>
        <w:rPr>
          <w:b/>
          <w:szCs w:val="28"/>
          <w:u w:val="none"/>
        </w:rPr>
      </w:pPr>
      <w:r w:rsidRPr="00DF5AA5">
        <w:rPr>
          <w:b/>
          <w:szCs w:val="28"/>
          <w:u w:val="none"/>
        </w:rPr>
        <w:pict>
          <v:rect id="_x0000_s1031" style="position:absolute;left:0;text-align:left;margin-left:208.25pt;margin-top:-27.75pt;width:45pt;height:21.75pt;z-index:251663360" stroked="f"/>
        </w:pict>
      </w:r>
      <w:r w:rsidR="0043734A" w:rsidRPr="0043734A">
        <w:rPr>
          <w:b/>
          <w:szCs w:val="28"/>
          <w:u w:val="none"/>
        </w:rPr>
        <w:t>МІНІСТЕРСТВО ОСВІТИ І НАУКИ УКРАЇНИ</w:t>
      </w:r>
    </w:p>
    <w:p w:rsidR="0043734A" w:rsidRPr="0043734A" w:rsidRDefault="0043734A" w:rsidP="0043734A">
      <w:pPr>
        <w:pStyle w:val="a3"/>
        <w:suppressAutoHyphens/>
        <w:jc w:val="center"/>
        <w:rPr>
          <w:b/>
          <w:szCs w:val="28"/>
          <w:u w:val="none"/>
        </w:rPr>
      </w:pPr>
      <w:r w:rsidRPr="0043734A">
        <w:rPr>
          <w:b/>
          <w:szCs w:val="28"/>
          <w:u w:val="none"/>
        </w:rPr>
        <w:t>ДРОГОБИЦЬКИЙ ДЕРЖАВНИЙ ПЕДАГОГІЧНИЙ УНІВЕРСИТЕТ ІМЕНІ ІВАНА ФРАНКА</w:t>
      </w:r>
    </w:p>
    <w:p w:rsidR="002A5B88" w:rsidRPr="00200EC3" w:rsidRDefault="002A5B88" w:rsidP="0043734A">
      <w:pPr>
        <w:pStyle w:val="a3"/>
        <w:suppressAutoHyphens/>
        <w:jc w:val="center"/>
        <w:rPr>
          <w:b/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1"/>
        <w:keepNext w:val="0"/>
        <w:tabs>
          <w:tab w:val="right" w:pos="9354"/>
        </w:tabs>
        <w:suppressAutoHyphens/>
        <w:jc w:val="center"/>
        <w:rPr>
          <w:i w:val="0"/>
          <w:szCs w:val="28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b/>
          <w:sz w:val="32"/>
          <w:szCs w:val="32"/>
          <w:u w:val="none"/>
        </w:rPr>
      </w:pPr>
      <w:r w:rsidRPr="00200EC3">
        <w:rPr>
          <w:b/>
          <w:sz w:val="32"/>
          <w:szCs w:val="32"/>
          <w:u w:val="none"/>
        </w:rPr>
        <w:t>ШАГАЛА  ЛЕСЯ  БОГДАНІВНА</w:t>
      </w: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B88" w:rsidRPr="00200EC3" w:rsidRDefault="002A5B88" w:rsidP="006C43C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B88" w:rsidRPr="00200EC3" w:rsidRDefault="002A5B88" w:rsidP="00746950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УДК </w:t>
      </w:r>
      <w:r w:rsidRPr="00200EC3">
        <w:rPr>
          <w:rFonts w:ascii="Times New Roman" w:hAnsi="Times New Roman" w:cs="Times New Roman"/>
          <w:bCs/>
          <w:iCs/>
          <w:sz w:val="28"/>
          <w:szCs w:val="28"/>
        </w:rPr>
        <w:t xml:space="preserve">37 (477) (091) “1956 / </w:t>
      </w:r>
      <w:smartTag w:uri="urn:schemas-microsoft-com:office:smarttags" w:element="metricconverter">
        <w:smartTagPr>
          <w:attr w:name="ProductID" w:val="2010”"/>
        </w:smartTagPr>
        <w:r w:rsidRPr="00200EC3">
          <w:rPr>
            <w:rFonts w:ascii="Times New Roman" w:hAnsi="Times New Roman" w:cs="Times New Roman"/>
            <w:bCs/>
            <w:iCs/>
            <w:sz w:val="28"/>
            <w:szCs w:val="28"/>
          </w:rPr>
          <w:t>2010”</w:t>
        </w:r>
      </w:smartTag>
      <w:r w:rsidRPr="00200EC3">
        <w:rPr>
          <w:rFonts w:ascii="Times New Roman" w:hAnsi="Times New Roman" w:cs="Times New Roman"/>
          <w:bCs/>
          <w:iCs/>
          <w:sz w:val="28"/>
          <w:szCs w:val="28"/>
        </w:rPr>
        <w:t xml:space="preserve"> : 371 (438) (043.5)</w:t>
      </w:r>
    </w:p>
    <w:p w:rsidR="002A5B88" w:rsidRPr="00200EC3" w:rsidRDefault="002A5B88" w:rsidP="00746950">
      <w:pPr>
        <w:pStyle w:val="a3"/>
        <w:suppressAutoHyphens/>
        <w:jc w:val="right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F96A08" w:rsidRPr="00200EC3" w:rsidRDefault="002A5B88" w:rsidP="007A565D">
      <w:pPr>
        <w:suppressAutoHyphens/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ПЕДАГОГІЧНА ДІЯЛЬНІСТЬ </w:t>
      </w:r>
    </w:p>
    <w:p w:rsidR="007A565D" w:rsidRPr="00200EC3" w:rsidRDefault="002A5B88" w:rsidP="007A565D">
      <w:pPr>
        <w:suppressAutoHyphens/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>ЯРОСЛАВА ГРИЦКОВЯНА</w:t>
      </w:r>
      <w:r w:rsidR="00F96A08"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>В КОНТЕКСТІ РОЗВИТКУ УКРАЇНСЬКОГО ШКІЛЬНИЦТВА</w:t>
      </w:r>
      <w:r w:rsidR="007A565D"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В ПОЛЬЩІ </w:t>
      </w:r>
    </w:p>
    <w:p w:rsidR="002A5B88" w:rsidRPr="00200EC3" w:rsidRDefault="002A5B88" w:rsidP="007A565D">
      <w:pPr>
        <w:suppressAutoHyphens/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00EC3">
        <w:rPr>
          <w:rFonts w:ascii="Times New Roman" w:hAnsi="Times New Roman" w:cs="Times New Roman"/>
          <w:b/>
          <w:bCs/>
          <w:iCs/>
          <w:sz w:val="32"/>
          <w:szCs w:val="32"/>
        </w:rPr>
        <w:t>(1956 – 2010 рр.)</w:t>
      </w:r>
    </w:p>
    <w:p w:rsidR="002A5B88" w:rsidRPr="00200EC3" w:rsidRDefault="002A5B88" w:rsidP="006C43C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  <w:r w:rsidRPr="00200EC3">
        <w:rPr>
          <w:szCs w:val="28"/>
          <w:u w:val="none"/>
        </w:rPr>
        <w:t>Спеціальність 13.00.01 – загальна педагогіка та історія педагогіки</w:t>
      </w: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2"/>
        <w:keepNext w:val="0"/>
        <w:suppressAutoHyphens/>
        <w:spacing w:before="0" w:after="0"/>
        <w:jc w:val="center"/>
        <w:rPr>
          <w:rFonts w:ascii="Times New Roman" w:hAnsi="Times New Roman" w:cs="Times New Roman"/>
          <w:i w:val="0"/>
        </w:rPr>
      </w:pPr>
      <w:r w:rsidRPr="00200EC3">
        <w:rPr>
          <w:rFonts w:ascii="Times New Roman" w:hAnsi="Times New Roman" w:cs="Times New Roman"/>
          <w:i w:val="0"/>
        </w:rPr>
        <w:t>АВТОРЕФЕРАТ</w:t>
      </w:r>
    </w:p>
    <w:p w:rsidR="002A5B88" w:rsidRPr="00200EC3" w:rsidRDefault="002A5B88" w:rsidP="006C43C2">
      <w:pPr>
        <w:pStyle w:val="2"/>
        <w:keepNext w:val="0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200EC3">
        <w:rPr>
          <w:rFonts w:ascii="Times New Roman" w:hAnsi="Times New Roman" w:cs="Times New Roman"/>
          <w:b w:val="0"/>
          <w:i w:val="0"/>
        </w:rPr>
        <w:t>дисертації на здобуття наукового ступеня</w:t>
      </w:r>
    </w:p>
    <w:p w:rsidR="002A5B88" w:rsidRPr="00200EC3" w:rsidRDefault="002A5B88" w:rsidP="006C43C2">
      <w:pPr>
        <w:pStyle w:val="2"/>
        <w:keepNext w:val="0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200EC3">
        <w:rPr>
          <w:rFonts w:ascii="Times New Roman" w:hAnsi="Times New Roman" w:cs="Times New Roman"/>
          <w:b w:val="0"/>
          <w:i w:val="0"/>
        </w:rPr>
        <w:t>кандидата педагогічних наук</w:t>
      </w: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2A5B88" w:rsidRPr="00200EC3" w:rsidRDefault="002A5B88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7A565D" w:rsidRPr="00200EC3" w:rsidRDefault="007A565D" w:rsidP="006C43C2">
      <w:pPr>
        <w:pStyle w:val="a3"/>
        <w:suppressAutoHyphens/>
        <w:jc w:val="center"/>
        <w:rPr>
          <w:szCs w:val="28"/>
          <w:u w:val="none"/>
        </w:rPr>
      </w:pPr>
    </w:p>
    <w:p w:rsidR="006D2501" w:rsidRPr="00200EC3" w:rsidRDefault="002A5B88" w:rsidP="006C43C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Дрогобич – 2016</w:t>
      </w:r>
    </w:p>
    <w:p w:rsidR="006C43C2" w:rsidRPr="00200EC3" w:rsidRDefault="006C43C2">
      <w:pPr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br w:type="page"/>
      </w:r>
    </w:p>
    <w:p w:rsidR="00D551CD" w:rsidRPr="00200EC3" w:rsidRDefault="00DF5AA5" w:rsidP="00F34836">
      <w:pPr>
        <w:pStyle w:val="7"/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F5AA5">
        <w:rPr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pict>
          <v:rect id="_x0000_s1027" style="position:absolute;left:0;text-align:left;margin-left:221.25pt;margin-top:-24.15pt;width:1in;height:25.05pt;z-index:251659264" stroked="f"/>
        </w:pict>
      </w:r>
      <w:r w:rsidR="00D551CD" w:rsidRPr="00200EC3">
        <w:rPr>
          <w:rFonts w:ascii="Times New Roman" w:hAnsi="Times New Roman" w:cs="Times New Roman"/>
          <w:i w:val="0"/>
          <w:color w:val="auto"/>
          <w:sz w:val="28"/>
          <w:szCs w:val="28"/>
        </w:rPr>
        <w:t>Дисертацією є рукопис</w:t>
      </w:r>
      <w:r w:rsidR="00D551CD" w:rsidRPr="00200EC3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D551CD" w:rsidRPr="00200EC3" w:rsidRDefault="00D551CD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D91" w:rsidRPr="000D2D91" w:rsidRDefault="000D2D91" w:rsidP="000D2D91">
      <w:pPr>
        <w:pStyle w:val="a5"/>
        <w:suppressAutoHyphens/>
        <w:ind w:firstLine="709"/>
        <w:jc w:val="both"/>
        <w:rPr>
          <w:szCs w:val="28"/>
        </w:rPr>
      </w:pPr>
      <w:r w:rsidRPr="000D2D91">
        <w:rPr>
          <w:spacing w:val="-4"/>
          <w:szCs w:val="28"/>
        </w:rPr>
        <w:t>Робота виконана в Дрогобицькому державному педагогічному університеті</w:t>
      </w:r>
      <w:r w:rsidRPr="000D2D91">
        <w:rPr>
          <w:szCs w:val="28"/>
        </w:rPr>
        <w:t xml:space="preserve"> імені Івана Франка, Міністерство освіти і науки України.</w:t>
      </w:r>
    </w:p>
    <w:p w:rsidR="00D551CD" w:rsidRPr="00200EC3" w:rsidRDefault="00D551CD" w:rsidP="00F34836">
      <w:pPr>
        <w:pStyle w:val="a5"/>
        <w:suppressAutoHyphens/>
        <w:ind w:firstLine="709"/>
        <w:jc w:val="both"/>
        <w:rPr>
          <w:szCs w:val="28"/>
        </w:rPr>
      </w:pPr>
    </w:p>
    <w:p w:rsidR="00667F4F" w:rsidRPr="00200EC3" w:rsidRDefault="00667F4F" w:rsidP="00F34836">
      <w:pPr>
        <w:pStyle w:val="a5"/>
        <w:suppressAutoHyphens/>
        <w:ind w:firstLine="709"/>
        <w:jc w:val="both"/>
        <w:rPr>
          <w:szCs w:val="28"/>
        </w:rPr>
      </w:pP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3"/>
        <w:gridCol w:w="6626"/>
      </w:tblGrid>
      <w:tr w:rsidR="006C43C2" w:rsidRPr="00200EC3" w:rsidTr="009031CB">
        <w:trPr>
          <w:jc w:val="center"/>
        </w:trPr>
        <w:tc>
          <w:tcPr>
            <w:tcW w:w="3013" w:type="dxa"/>
            <w:shd w:val="clear" w:color="auto" w:fill="auto"/>
          </w:tcPr>
          <w:p w:rsidR="006C43C2" w:rsidRPr="00200EC3" w:rsidRDefault="006B2B9E" w:rsidP="006F5763">
            <w:pPr>
              <w:pStyle w:val="a5"/>
              <w:suppressAutoHyphens/>
              <w:jc w:val="both"/>
              <w:rPr>
                <w:szCs w:val="28"/>
              </w:rPr>
            </w:pPr>
            <w:r w:rsidRPr="00200EC3">
              <w:rPr>
                <w:b/>
                <w:bCs/>
                <w:szCs w:val="28"/>
              </w:rPr>
              <w:t>Науковий керівник –</w:t>
            </w:r>
          </w:p>
        </w:tc>
        <w:tc>
          <w:tcPr>
            <w:tcW w:w="6626" w:type="dxa"/>
            <w:shd w:val="clear" w:color="auto" w:fill="auto"/>
          </w:tcPr>
          <w:p w:rsidR="006B2B9E" w:rsidRPr="00200EC3" w:rsidRDefault="006B2B9E" w:rsidP="006F5763">
            <w:pPr>
              <w:pStyle w:val="a5"/>
              <w:suppressAutoHyphens/>
              <w:jc w:val="both"/>
              <w:rPr>
                <w:szCs w:val="28"/>
              </w:rPr>
            </w:pPr>
            <w:r w:rsidRPr="00200EC3">
              <w:rPr>
                <w:bCs/>
                <w:szCs w:val="28"/>
              </w:rPr>
              <w:t>кандидат</w:t>
            </w:r>
            <w:r w:rsidRPr="00200EC3">
              <w:rPr>
                <w:szCs w:val="28"/>
              </w:rPr>
              <w:t xml:space="preserve"> педагогічних наук, доцент</w:t>
            </w:r>
          </w:p>
          <w:p w:rsidR="006B2B9E" w:rsidRPr="00200EC3" w:rsidRDefault="006B2B9E" w:rsidP="006F5763">
            <w:pPr>
              <w:pStyle w:val="a5"/>
              <w:suppressAutoHyphens/>
              <w:jc w:val="both"/>
              <w:rPr>
                <w:b/>
                <w:bCs/>
                <w:szCs w:val="28"/>
              </w:rPr>
            </w:pPr>
            <w:r w:rsidRPr="00200EC3">
              <w:rPr>
                <w:b/>
                <w:szCs w:val="28"/>
              </w:rPr>
              <w:t>ГВОЗДЯК Ольга Михайлівна</w:t>
            </w:r>
            <w:r w:rsidRPr="00200EC3">
              <w:rPr>
                <w:b/>
                <w:bCs/>
                <w:szCs w:val="28"/>
              </w:rPr>
              <w:t>,</w:t>
            </w:r>
          </w:p>
          <w:p w:rsidR="006B2B9E" w:rsidRPr="00200EC3" w:rsidRDefault="006B2B9E" w:rsidP="006F5763">
            <w:pPr>
              <w:pStyle w:val="a5"/>
              <w:suppressAutoHyphens/>
              <w:jc w:val="both"/>
              <w:rPr>
                <w:szCs w:val="28"/>
              </w:rPr>
            </w:pPr>
            <w:r w:rsidRPr="00200EC3">
              <w:rPr>
                <w:szCs w:val="28"/>
              </w:rPr>
              <w:t>Державний вищий навчальний заклад</w:t>
            </w:r>
          </w:p>
          <w:p w:rsidR="006B2B9E" w:rsidRPr="00200EC3" w:rsidRDefault="006B2B9E" w:rsidP="006F5763">
            <w:pPr>
              <w:pStyle w:val="a5"/>
              <w:tabs>
                <w:tab w:val="left" w:pos="2880"/>
              </w:tabs>
              <w:suppressAutoHyphens/>
              <w:jc w:val="both"/>
              <w:rPr>
                <w:szCs w:val="28"/>
              </w:rPr>
            </w:pPr>
            <w:r w:rsidRPr="00200EC3">
              <w:rPr>
                <w:szCs w:val="28"/>
              </w:rPr>
              <w:t>«Ужгородський національний університет»,</w:t>
            </w:r>
          </w:p>
          <w:p w:rsidR="006B2B9E" w:rsidRPr="00200EC3" w:rsidRDefault="006B2B9E" w:rsidP="006F5763">
            <w:pPr>
              <w:pStyle w:val="a5"/>
              <w:suppressAutoHyphens/>
              <w:jc w:val="both"/>
              <w:rPr>
                <w:szCs w:val="28"/>
              </w:rPr>
            </w:pPr>
            <w:r w:rsidRPr="00200EC3">
              <w:rPr>
                <w:szCs w:val="28"/>
              </w:rPr>
              <w:t xml:space="preserve">завідувач кафедри німецької філології. </w:t>
            </w:r>
          </w:p>
          <w:p w:rsidR="006C43C2" w:rsidRPr="00200EC3" w:rsidRDefault="006C43C2" w:rsidP="006F5763">
            <w:pPr>
              <w:pStyle w:val="a5"/>
              <w:suppressAutoHyphens/>
              <w:jc w:val="both"/>
              <w:rPr>
                <w:szCs w:val="28"/>
              </w:rPr>
            </w:pPr>
          </w:p>
        </w:tc>
      </w:tr>
      <w:tr w:rsidR="006C43C2" w:rsidRPr="00200EC3" w:rsidTr="009031CB">
        <w:trPr>
          <w:jc w:val="center"/>
        </w:trPr>
        <w:tc>
          <w:tcPr>
            <w:tcW w:w="3013" w:type="dxa"/>
            <w:shd w:val="clear" w:color="auto" w:fill="auto"/>
          </w:tcPr>
          <w:p w:rsidR="006C43C2" w:rsidRPr="00200EC3" w:rsidRDefault="006F5763" w:rsidP="006F5763">
            <w:pPr>
              <w:pStyle w:val="a5"/>
              <w:suppressAutoHyphens/>
              <w:jc w:val="both"/>
              <w:rPr>
                <w:szCs w:val="28"/>
              </w:rPr>
            </w:pPr>
            <w:r w:rsidRPr="00200EC3">
              <w:rPr>
                <w:b/>
                <w:bCs/>
                <w:szCs w:val="28"/>
              </w:rPr>
              <w:t>Офіційні опоненти:</w:t>
            </w:r>
          </w:p>
        </w:tc>
        <w:tc>
          <w:tcPr>
            <w:tcW w:w="6626" w:type="dxa"/>
            <w:shd w:val="clear" w:color="auto" w:fill="auto"/>
          </w:tcPr>
          <w:p w:rsidR="006F5763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доктор педагогічних наук, професор</w:t>
            </w:r>
          </w:p>
          <w:p w:rsidR="006F5763" w:rsidRPr="00200EC3" w:rsidRDefault="006F5763" w:rsidP="006F5763">
            <w:pPr>
              <w:pStyle w:val="a5"/>
              <w:suppressAutoHyphens/>
              <w:jc w:val="both"/>
              <w:rPr>
                <w:b/>
                <w:bCs/>
                <w:szCs w:val="28"/>
              </w:rPr>
            </w:pPr>
            <w:r w:rsidRPr="00200EC3">
              <w:rPr>
                <w:b/>
                <w:bCs/>
                <w:szCs w:val="28"/>
              </w:rPr>
              <w:t>РУСНАК Іван Степанович,</w:t>
            </w:r>
          </w:p>
          <w:p w:rsidR="006F5763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Хмельницька гуманітарно-педагогічна академія,</w:t>
            </w:r>
          </w:p>
          <w:p w:rsidR="006F5763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професор кафедри педагогіки та психології;</w:t>
            </w:r>
          </w:p>
          <w:p w:rsidR="006C43C2" w:rsidRPr="00200EC3" w:rsidRDefault="006C43C2" w:rsidP="006F5763">
            <w:pPr>
              <w:pStyle w:val="a5"/>
              <w:suppressAutoHyphens/>
              <w:jc w:val="both"/>
              <w:rPr>
                <w:szCs w:val="28"/>
              </w:rPr>
            </w:pPr>
          </w:p>
        </w:tc>
      </w:tr>
      <w:tr w:rsidR="006C43C2" w:rsidRPr="00200EC3" w:rsidTr="009031CB">
        <w:trPr>
          <w:jc w:val="center"/>
        </w:trPr>
        <w:tc>
          <w:tcPr>
            <w:tcW w:w="3013" w:type="dxa"/>
            <w:shd w:val="clear" w:color="auto" w:fill="auto"/>
          </w:tcPr>
          <w:p w:rsidR="006C43C2" w:rsidRPr="00200EC3" w:rsidRDefault="006C43C2" w:rsidP="006F5763">
            <w:pPr>
              <w:pStyle w:val="a5"/>
              <w:suppressAutoHyphens/>
              <w:jc w:val="both"/>
              <w:rPr>
                <w:szCs w:val="28"/>
              </w:rPr>
            </w:pPr>
          </w:p>
        </w:tc>
        <w:tc>
          <w:tcPr>
            <w:tcW w:w="6626" w:type="dxa"/>
            <w:shd w:val="clear" w:color="auto" w:fill="auto"/>
          </w:tcPr>
          <w:p w:rsidR="006F5763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кандидат педагогічних наук, доцент</w:t>
            </w:r>
          </w:p>
          <w:p w:rsidR="006F5763" w:rsidRPr="00200EC3" w:rsidRDefault="006F5763" w:rsidP="006F5763">
            <w:pPr>
              <w:pStyle w:val="a5"/>
              <w:tabs>
                <w:tab w:val="left" w:pos="2880"/>
              </w:tabs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/>
                <w:bCs/>
                <w:szCs w:val="28"/>
              </w:rPr>
              <w:t>ГЕРЦЮК Дмитро Дмитрович,</w:t>
            </w:r>
          </w:p>
          <w:p w:rsidR="006F5763" w:rsidRPr="00200EC3" w:rsidRDefault="006F5763" w:rsidP="006F5763">
            <w:pPr>
              <w:pStyle w:val="a5"/>
              <w:tabs>
                <w:tab w:val="left" w:pos="2880"/>
              </w:tabs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Львівський національний університет</w:t>
            </w:r>
          </w:p>
          <w:p w:rsidR="006F5763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>імені Івана Франка,</w:t>
            </w:r>
          </w:p>
          <w:p w:rsidR="009031CB" w:rsidRPr="00200EC3" w:rsidRDefault="006F5763" w:rsidP="006F5763">
            <w:pPr>
              <w:pStyle w:val="a5"/>
              <w:suppressAutoHyphens/>
              <w:jc w:val="both"/>
              <w:rPr>
                <w:bCs/>
                <w:szCs w:val="28"/>
              </w:rPr>
            </w:pPr>
            <w:r w:rsidRPr="00200EC3">
              <w:rPr>
                <w:bCs/>
                <w:szCs w:val="28"/>
              </w:rPr>
              <w:t xml:space="preserve">завідувач кафедри загальної </w:t>
            </w:r>
          </w:p>
          <w:p w:rsidR="006F5763" w:rsidRPr="00200EC3" w:rsidRDefault="006F5763" w:rsidP="006F5763">
            <w:pPr>
              <w:pStyle w:val="a5"/>
              <w:suppressAutoHyphens/>
              <w:jc w:val="both"/>
              <w:rPr>
                <w:b/>
                <w:bCs/>
                <w:szCs w:val="28"/>
              </w:rPr>
            </w:pPr>
            <w:r w:rsidRPr="00200EC3">
              <w:rPr>
                <w:bCs/>
                <w:szCs w:val="28"/>
              </w:rPr>
              <w:t>та соціальної педагогіки.</w:t>
            </w:r>
          </w:p>
          <w:p w:rsidR="006C43C2" w:rsidRPr="00200EC3" w:rsidRDefault="006C43C2" w:rsidP="006F5763">
            <w:pPr>
              <w:pStyle w:val="a5"/>
              <w:suppressAutoHyphens/>
              <w:jc w:val="both"/>
              <w:rPr>
                <w:szCs w:val="28"/>
              </w:rPr>
            </w:pPr>
          </w:p>
        </w:tc>
      </w:tr>
    </w:tbl>
    <w:p w:rsidR="009031CB" w:rsidRDefault="009031CB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D9E" w:rsidRPr="00200EC3" w:rsidRDefault="00341D9E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FF9" w:rsidRPr="00200EC3" w:rsidRDefault="00296FED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відбудеться «1»</w:t>
      </w:r>
      <w:r w:rsidR="00CF5FF9" w:rsidRPr="00200EC3">
        <w:rPr>
          <w:rFonts w:ascii="Times New Roman" w:hAnsi="Times New Roman" w:cs="Times New Roman"/>
          <w:sz w:val="28"/>
          <w:szCs w:val="28"/>
        </w:rPr>
        <w:t xml:space="preserve"> березня 2016 р. о </w:t>
      </w:r>
      <w:r w:rsidR="00136EF1" w:rsidRPr="00136EF1">
        <w:rPr>
          <w:rFonts w:ascii="Times New Roman" w:hAnsi="Times New Roman" w:cs="Times New Roman"/>
          <w:sz w:val="28"/>
          <w:szCs w:val="28"/>
        </w:rPr>
        <w:t>12</w:t>
      </w:r>
      <w:r w:rsidR="00CF5FF9" w:rsidRPr="00136EF1">
        <w:rPr>
          <w:rFonts w:ascii="Times New Roman" w:hAnsi="Times New Roman" w:cs="Times New Roman"/>
          <w:sz w:val="28"/>
          <w:szCs w:val="28"/>
        </w:rPr>
        <w:t>.00</w:t>
      </w:r>
      <w:r w:rsidR="00CF5FF9" w:rsidRPr="00200EC3">
        <w:rPr>
          <w:rFonts w:ascii="Times New Roman" w:hAnsi="Times New Roman" w:cs="Times New Roman"/>
          <w:sz w:val="28"/>
          <w:szCs w:val="28"/>
        </w:rPr>
        <w:t xml:space="preserve"> годині на засіданні спеціалізованої вченої ради Д 36.053.01 у Дрогобицькому державному педагогічному університеті імені Івана Франка за адресою: </w:t>
      </w:r>
      <w:smartTag w:uri="urn:schemas-microsoft-com:office:smarttags" w:element="metricconverter">
        <w:smartTagPr>
          <w:attr w:name="ProductID" w:val="82100, м"/>
        </w:smartTagPr>
        <w:r w:rsidR="00CF5FF9" w:rsidRPr="00200EC3">
          <w:rPr>
            <w:rFonts w:ascii="Times New Roman" w:hAnsi="Times New Roman" w:cs="Times New Roman"/>
            <w:sz w:val="28"/>
            <w:szCs w:val="28"/>
          </w:rPr>
          <w:t>82100, м</w:t>
        </w:r>
      </w:smartTag>
      <w:r w:rsidR="00CF5FF9" w:rsidRPr="00200EC3">
        <w:rPr>
          <w:rFonts w:ascii="Times New Roman" w:hAnsi="Times New Roman" w:cs="Times New Roman"/>
          <w:sz w:val="28"/>
          <w:szCs w:val="28"/>
        </w:rPr>
        <w:t>. Дрогобич, вул. Івана Франка, 24, 2-й поверх, к. 20.</w:t>
      </w:r>
    </w:p>
    <w:p w:rsidR="00CF5FF9" w:rsidRPr="00200EC3" w:rsidRDefault="00CF5FF9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FF9" w:rsidRPr="00200EC3" w:rsidRDefault="00CF5FF9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З дисертацією можна ознайомитися у бібліотеці Дрогобицького державного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педагогічного університету імені Івана Франка (</w:t>
      </w:r>
      <w:smartTag w:uri="urn:schemas-microsoft-com:office:smarttags" w:element="metricconverter">
        <w:smartTagPr>
          <w:attr w:name="ProductID" w:val="82100, м"/>
        </w:smartTagPr>
        <w:r w:rsidRPr="00200EC3">
          <w:rPr>
            <w:rFonts w:ascii="Times New Roman" w:hAnsi="Times New Roman" w:cs="Times New Roman"/>
            <w:sz w:val="28"/>
            <w:szCs w:val="28"/>
          </w:rPr>
          <w:t>82100, м</w:t>
        </w:r>
      </w:smartTag>
      <w:r w:rsidRPr="00200EC3">
        <w:rPr>
          <w:rFonts w:ascii="Times New Roman" w:hAnsi="Times New Roman" w:cs="Times New Roman"/>
          <w:sz w:val="28"/>
          <w:szCs w:val="28"/>
        </w:rPr>
        <w:t>. Дрогобич, вул. Лесі Українки, 2).</w:t>
      </w:r>
    </w:p>
    <w:p w:rsidR="00CF5FF9" w:rsidRDefault="00CF5FF9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D9E" w:rsidRPr="00200EC3" w:rsidRDefault="00341D9E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FF9" w:rsidRDefault="00DD0A8D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28</w:t>
      </w:r>
      <w:r w:rsidR="00CF5FF9"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="00CF5FF9" w:rsidRPr="00DD0A8D">
        <w:rPr>
          <w:rFonts w:ascii="Times New Roman" w:hAnsi="Times New Roman" w:cs="Times New Roman"/>
          <w:sz w:val="28"/>
          <w:szCs w:val="28"/>
        </w:rPr>
        <w:t>січня</w:t>
      </w:r>
      <w:r w:rsidR="00CF5FF9" w:rsidRPr="00200EC3">
        <w:rPr>
          <w:rFonts w:ascii="Times New Roman" w:hAnsi="Times New Roman" w:cs="Times New Roman"/>
          <w:sz w:val="28"/>
          <w:szCs w:val="28"/>
        </w:rPr>
        <w:t xml:space="preserve"> 2016 р.</w:t>
      </w:r>
    </w:p>
    <w:p w:rsidR="008A6A38" w:rsidRDefault="008A6A38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B40" w:rsidRDefault="005D1998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3151505</wp:posOffset>
            </wp:positionH>
            <wp:positionV relativeFrom="page">
              <wp:posOffset>8658860</wp:posOffset>
            </wp:positionV>
            <wp:extent cx="2501265" cy="850265"/>
            <wp:effectExtent l="19050" t="0" r="0" b="0"/>
            <wp:wrapSquare wrapText="bothSides"/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806" r="4417" b="65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B40" w:rsidRDefault="00491B40" w:rsidP="00CF5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C8D" w:rsidRPr="00A13C8D" w:rsidRDefault="00A13C8D" w:rsidP="00A13C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8D">
        <w:rPr>
          <w:rFonts w:ascii="Times New Roman" w:hAnsi="Times New Roman" w:cs="Times New Roman"/>
          <w:b/>
          <w:sz w:val="28"/>
          <w:szCs w:val="28"/>
        </w:rPr>
        <w:t>Учений секретар</w:t>
      </w:r>
    </w:p>
    <w:p w:rsidR="007479C7" w:rsidRPr="00200EC3" w:rsidRDefault="00A13C8D" w:rsidP="008A6A38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C8D">
        <w:rPr>
          <w:rFonts w:ascii="Times New Roman" w:hAnsi="Times New Roman" w:cs="Times New Roman"/>
          <w:b/>
          <w:sz w:val="28"/>
          <w:szCs w:val="28"/>
        </w:rPr>
        <w:t>спеціалізованої вченої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6843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21D4">
        <w:rPr>
          <w:rFonts w:ascii="Times New Roman" w:hAnsi="Times New Roman" w:cs="Times New Roman"/>
          <w:b/>
          <w:sz w:val="28"/>
          <w:szCs w:val="28"/>
        </w:rPr>
        <w:t>Т. І. Пантюк</w:t>
      </w:r>
    </w:p>
    <w:p w:rsidR="009031CB" w:rsidRPr="00200EC3" w:rsidRDefault="009031CB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9031CB" w:rsidRPr="00200EC3" w:rsidSect="00F34836">
          <w:headerReference w:type="defaul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031CB" w:rsidRPr="00200EC3" w:rsidRDefault="009031CB">
      <w:pPr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F34836" w:rsidRPr="00200EC3" w:rsidRDefault="00F34836" w:rsidP="001555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lastRenderedPageBreak/>
        <w:t>ЗАГАЛЬНА ХАРАКТЕРИСТИКА РОБОТИ</w:t>
      </w:r>
    </w:p>
    <w:p w:rsidR="009031CB" w:rsidRPr="00200EC3" w:rsidRDefault="009031CB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Актуальність теми дослідження.</w:t>
      </w:r>
      <w:r w:rsidRPr="00200EC3">
        <w:rPr>
          <w:rFonts w:ascii="Times New Roman" w:hAnsi="Times New Roman" w:cs="Times New Roman"/>
          <w:sz w:val="28"/>
          <w:szCs w:val="28"/>
        </w:rPr>
        <w:t xml:space="preserve"> Реформування української школи на сучасному етапі її розвитку неможливе без урахування історичного досвіду</w:t>
      </w:r>
      <w:r w:rsidRPr="00341D9E">
        <w:rPr>
          <w:rFonts w:ascii="Times New Roman" w:hAnsi="Times New Roman" w:cs="Times New Roman"/>
          <w:sz w:val="28"/>
          <w:szCs w:val="28"/>
        </w:rPr>
        <w:t>,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зокрема творчої спадщини тих вітчизняних і зарубіжних педагогів, яким належить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вагомий внесок у розбудову українського шкільництва не тільки в Україні, але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й за кордоном.</w:t>
      </w:r>
      <w:r w:rsidR="00E907F8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Адже за межами України проживають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кілька мільйонів українців</w:t>
      </w:r>
      <w:r w:rsidRPr="00200EC3">
        <w:rPr>
          <w:rFonts w:ascii="Times New Roman" w:hAnsi="Times New Roman" w:cs="Times New Roman"/>
          <w:sz w:val="28"/>
          <w:szCs w:val="28"/>
        </w:rPr>
        <w:t>, які зберігають свою національну самоб</w:t>
      </w:r>
      <w:r w:rsidR="00487064" w:rsidRPr="00200EC3">
        <w:rPr>
          <w:rFonts w:ascii="Times New Roman" w:hAnsi="Times New Roman" w:cs="Times New Roman"/>
          <w:sz w:val="28"/>
          <w:szCs w:val="28"/>
        </w:rPr>
        <w:t>утність, культуру, мову. Значну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роль у збереженні власної ідентичності для зарубіжних українців відігравала і відіграє школа.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Важливою складовою освітньої політики </w:t>
      </w:r>
      <w:r w:rsidR="00E907F8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Української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держави є піклування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про забезпечення національно-культурних й освітніх потреб закордонних українців</w:t>
      </w:r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оскільки вони виступають потужним потенціалом для утвердження позитивного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іміджу України на міжнародній арені. У Державній програмі співпраці із закордонними у</w:t>
      </w:r>
      <w:r w:rsidR="00C314EC">
        <w:rPr>
          <w:rFonts w:ascii="Times New Roman" w:hAnsi="Times New Roman" w:cs="Times New Roman"/>
          <w:sz w:val="28"/>
          <w:szCs w:val="28"/>
        </w:rPr>
        <w:t>країнцями на період до 2015 р</w:t>
      </w:r>
      <w:r w:rsidR="002E731F">
        <w:rPr>
          <w:rFonts w:ascii="Times New Roman" w:hAnsi="Times New Roman" w:cs="Times New Roman"/>
          <w:sz w:val="28"/>
          <w:szCs w:val="28"/>
        </w:rPr>
        <w:t>оку</w:t>
      </w:r>
      <w:r w:rsidRPr="00200EC3">
        <w:rPr>
          <w:rFonts w:ascii="Times New Roman" w:hAnsi="Times New Roman" w:cs="Times New Roman"/>
          <w:sz w:val="28"/>
          <w:szCs w:val="28"/>
        </w:rPr>
        <w:t xml:space="preserve">, у </w:t>
      </w:r>
      <w:r w:rsidR="00401F72" w:rsidRPr="00200EC3">
        <w:rPr>
          <w:rFonts w:ascii="Times New Roman" w:hAnsi="Times New Roman" w:cs="Times New Roman"/>
          <w:sz w:val="28"/>
          <w:szCs w:val="28"/>
        </w:rPr>
        <w:t>з</w:t>
      </w:r>
      <w:r w:rsidRPr="00200EC3">
        <w:rPr>
          <w:rFonts w:ascii="Times New Roman" w:hAnsi="Times New Roman" w:cs="Times New Roman"/>
          <w:sz w:val="28"/>
          <w:szCs w:val="28"/>
        </w:rPr>
        <w:t xml:space="preserve">аконах України «Про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закордонних українців», «Про правовий статус закордонних українців» зазначено</w:t>
      </w:r>
      <w:r w:rsidRPr="00200EC3">
        <w:rPr>
          <w:rFonts w:ascii="Times New Roman" w:hAnsi="Times New Roman" w:cs="Times New Roman"/>
          <w:sz w:val="28"/>
          <w:szCs w:val="28"/>
        </w:rPr>
        <w:t xml:space="preserve">, що освіта в українському зарубіжжі є невід’ємною складовою національної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політики. Ця </w:t>
      </w:r>
      <w:r w:rsidR="00401F72" w:rsidRPr="00200EC3">
        <w:rPr>
          <w:rFonts w:ascii="Times New Roman" w:hAnsi="Times New Roman" w:cs="Times New Roman"/>
          <w:spacing w:val="-4"/>
          <w:sz w:val="28"/>
          <w:szCs w:val="28"/>
        </w:rPr>
        <w:t>ідея знайшла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 відображення і в нормативних документах, програмах, </w:t>
      </w:r>
      <w:r w:rsidRPr="00200EC3">
        <w:rPr>
          <w:rFonts w:ascii="Times New Roman" w:hAnsi="Times New Roman" w:cs="Times New Roman"/>
          <w:sz w:val="28"/>
          <w:szCs w:val="28"/>
        </w:rPr>
        <w:t>актах, законах України: Конституції України, Законі України «Про освіту»,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Державній національній програмі «Освіта» (Україна ХХІ століття), «Національній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доктрині розвитку освіти України в ХХІ столітті», проекті «Національна стратегія</w:t>
      </w:r>
      <w:r w:rsidRPr="00200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t>розвитку освіти в Україні на 2012 – 2021 рр.».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За умов докорінних змін в українському суспільстві, що передбачають і трансформацію національної школи, зростає роль консолідації зусиль щодо створення відповідних засад для відродження української культури, збереження й примноження її духовних основ, зокрема у країнах народів-сусідів, де збереглися досить чисельні діаспорні групи українців. До таких належить </w:t>
      </w:r>
      <w:r w:rsidR="004A7257" w:rsidRPr="00200EC3">
        <w:rPr>
          <w:rFonts w:ascii="Times New Roman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українське шкільництво в Польщі, яке слід розглядати крізь </w:t>
      </w:r>
      <w:r w:rsidR="00401F72" w:rsidRPr="00200EC3">
        <w:rPr>
          <w:rFonts w:ascii="Times New Roman" w:hAnsi="Times New Roman" w:cs="Times New Roman"/>
          <w:spacing w:val="-6"/>
          <w:sz w:val="28"/>
          <w:szCs w:val="28"/>
        </w:rPr>
        <w:t>призму особливостей</w:t>
      </w:r>
      <w:r w:rsidR="00401F72" w:rsidRPr="00200EC3">
        <w:rPr>
          <w:rFonts w:ascii="Times New Roman" w:hAnsi="Times New Roman" w:cs="Times New Roman"/>
          <w:sz w:val="28"/>
          <w:szCs w:val="28"/>
        </w:rPr>
        <w:t xml:space="preserve"> виховання 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навчання, що здійснюється на рівні взаємодії титульної нації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(польської) та національної меншини (української). При цьому воно аргументовано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проектується на </w:t>
      </w:r>
      <w:r w:rsidR="00412120">
        <w:rPr>
          <w:rFonts w:ascii="Times New Roman" w:hAnsi="Times New Roman" w:cs="Times New Roman"/>
          <w:sz w:val="28"/>
          <w:szCs w:val="28"/>
        </w:rPr>
        <w:t xml:space="preserve">наукові </w:t>
      </w:r>
      <w:r w:rsidRPr="00200EC3">
        <w:rPr>
          <w:rFonts w:ascii="Times New Roman" w:hAnsi="Times New Roman" w:cs="Times New Roman"/>
          <w:sz w:val="28"/>
          <w:szCs w:val="28"/>
        </w:rPr>
        <w:t xml:space="preserve">джерела, історію розвитку, а також на досвід як визначальний спадок духовних змагань українського народу.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З-поміж широкого спектру напрямів функціонування закордонного українського шкільництва особливої уваги заслуговує аспект засвоєння педагогічного досвіду. До найбільш помітних репрезентантів українського </w:t>
      </w:r>
      <w:r w:rsidRPr="0073561A">
        <w:rPr>
          <w:rFonts w:ascii="Times New Roman" w:hAnsi="Times New Roman" w:cs="Times New Roman"/>
          <w:spacing w:val="-6"/>
          <w:sz w:val="28"/>
          <w:szCs w:val="28"/>
        </w:rPr>
        <w:t>шкільництва у Польщі належить Ярослав Грицковян. Його діяльність спрямована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73561A">
        <w:rPr>
          <w:rFonts w:ascii="Times New Roman" w:hAnsi="Times New Roman" w:cs="Times New Roman"/>
          <w:spacing w:val="-6"/>
          <w:sz w:val="28"/>
          <w:szCs w:val="28"/>
        </w:rPr>
        <w:t>на реалізацію ціннісних орієнтацій тієї частини польського суспільства, носії якого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 ідентифікуються з українською національною меншиною</w:t>
      </w:r>
      <w:r w:rsidRPr="00200EC3">
        <w:rPr>
          <w:rFonts w:ascii="Times New Roman" w:hAnsi="Times New Roman" w:cs="Times New Roman"/>
          <w:sz w:val="28"/>
          <w:szCs w:val="28"/>
        </w:rPr>
        <w:t>. Вивчення, осмислення та узагальнення педагогічного досвіду Я. Грицковяна в контексті роз</w:t>
      </w:r>
      <w:r w:rsidR="00401F72" w:rsidRPr="00200EC3">
        <w:rPr>
          <w:rFonts w:ascii="Times New Roman" w:hAnsi="Times New Roman" w:cs="Times New Roman"/>
          <w:sz w:val="28"/>
          <w:szCs w:val="28"/>
        </w:rPr>
        <w:t>витку українського шкільництва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Польщі дає можливість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ефективно застосувати нагромаджений досвід польського педагога українського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походження пе</w:t>
      </w:r>
      <w:r w:rsidR="00401F72" w:rsidRPr="00200EC3">
        <w:rPr>
          <w:rFonts w:ascii="Times New Roman" w:hAnsi="Times New Roman" w:cs="Times New Roman"/>
          <w:sz w:val="28"/>
          <w:szCs w:val="28"/>
        </w:rPr>
        <w:t>редусім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сучасних умовах формування культурно-освітньої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політики Української держави стосовно зарубіжних українців, які зуміли зберегти</w:t>
      </w:r>
      <w:r w:rsidR="008D59AB">
        <w:rPr>
          <w:rFonts w:ascii="Times New Roman" w:hAnsi="Times New Roman" w:cs="Times New Roman"/>
          <w:sz w:val="28"/>
          <w:szCs w:val="28"/>
        </w:rPr>
        <w:t xml:space="preserve"> свою</w:t>
      </w:r>
      <w:r w:rsidR="00F8235C" w:rsidRPr="00200EC3">
        <w:rPr>
          <w:rFonts w:ascii="Times New Roman" w:hAnsi="Times New Roman" w:cs="Times New Roman"/>
          <w:sz w:val="28"/>
          <w:szCs w:val="28"/>
        </w:rPr>
        <w:t xml:space="preserve"> тотожність саме завдяки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активній діяльності </w:t>
      </w:r>
      <w:r w:rsidR="00F8235C" w:rsidRPr="00200EC3">
        <w:rPr>
          <w:rFonts w:ascii="Times New Roman" w:hAnsi="Times New Roman" w:cs="Times New Roman"/>
          <w:sz w:val="28"/>
          <w:szCs w:val="28"/>
        </w:rPr>
        <w:t xml:space="preserve">їхніх </w:t>
      </w:r>
      <w:r w:rsidRPr="00200EC3">
        <w:rPr>
          <w:rFonts w:ascii="Times New Roman" w:hAnsi="Times New Roman" w:cs="Times New Roman"/>
          <w:sz w:val="28"/>
          <w:szCs w:val="28"/>
        </w:rPr>
        <w:t xml:space="preserve">організацій як у минулому, </w:t>
      </w:r>
      <w:r w:rsidR="008D59AB">
        <w:rPr>
          <w:rFonts w:ascii="Times New Roman" w:hAnsi="Times New Roman" w:cs="Times New Roman"/>
          <w:sz w:val="28"/>
          <w:szCs w:val="28"/>
        </w:rPr>
        <w:t>так і сьогоденні. Це стосується як</w:t>
      </w:r>
      <w:r w:rsidRPr="00200EC3">
        <w:rPr>
          <w:rFonts w:ascii="Times New Roman" w:hAnsi="Times New Roman" w:cs="Times New Roman"/>
          <w:sz w:val="28"/>
          <w:szCs w:val="28"/>
        </w:rPr>
        <w:t xml:space="preserve"> організації українського шкільництва з одного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 xml:space="preserve">боку, </w:t>
      </w:r>
      <w:r w:rsidR="008D59AB">
        <w:rPr>
          <w:rFonts w:ascii="Times New Roman" w:hAnsi="Times New Roman" w:cs="Times New Roman"/>
          <w:sz w:val="28"/>
          <w:szCs w:val="28"/>
        </w:rPr>
        <w:t xml:space="preserve">так і </w:t>
      </w:r>
      <w:r w:rsidR="00127014">
        <w:rPr>
          <w:rFonts w:ascii="Times New Roman" w:hAnsi="Times New Roman" w:cs="Times New Roman"/>
          <w:sz w:val="28"/>
          <w:szCs w:val="28"/>
        </w:rPr>
        <w:t>розробки й підготовки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навчальних програм, підручників, навчально-методичної літератури з української</w:t>
      </w:r>
      <w:r w:rsidRPr="00200EC3">
        <w:rPr>
          <w:rFonts w:ascii="Times New Roman" w:hAnsi="Times New Roman" w:cs="Times New Roman"/>
          <w:sz w:val="28"/>
          <w:szCs w:val="28"/>
        </w:rPr>
        <w:t xml:space="preserve"> мови й дисциплін українознавчого циклу для українських шкіл зарубіжжя, що є </w:t>
      </w:r>
      <w:r w:rsidR="00C02555" w:rsidRPr="00200EC3">
        <w:rPr>
          <w:rFonts w:ascii="Times New Roman" w:hAnsi="Times New Roman" w:cs="Times New Roman"/>
          <w:spacing w:val="-6"/>
          <w:sz w:val="28"/>
          <w:szCs w:val="28"/>
        </w:rPr>
        <w:t>одним із пріоритетних завдань</w:t>
      </w:r>
      <w:r w:rsidR="00A617E3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у сфері реалізації державної підтримки української</w:t>
      </w:r>
      <w:r w:rsidRPr="00200EC3">
        <w:rPr>
          <w:rFonts w:ascii="Times New Roman" w:hAnsi="Times New Roman" w:cs="Times New Roman"/>
          <w:sz w:val="28"/>
          <w:szCs w:val="28"/>
        </w:rPr>
        <w:t xml:space="preserve"> громади за кордоном.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Аналіз історико-педагогічної літератури свідчить про те, що загальнотеоретичні питання стосовно українського </w:t>
      </w:r>
      <w:r w:rsidR="008B079B" w:rsidRPr="00200EC3">
        <w:rPr>
          <w:rFonts w:ascii="Times New Roman" w:hAnsi="Times New Roman" w:cs="Times New Roman"/>
          <w:sz w:val="28"/>
          <w:szCs w:val="28"/>
        </w:rPr>
        <w:t>шкільництва за межами України, в</w:t>
      </w:r>
      <w:r w:rsidRPr="00200EC3">
        <w:rPr>
          <w:rFonts w:ascii="Times New Roman" w:hAnsi="Times New Roman" w:cs="Times New Roman"/>
          <w:sz w:val="28"/>
          <w:szCs w:val="28"/>
        </w:rPr>
        <w:t xml:space="preserve"> тому числі у Польщі, </w:t>
      </w:r>
      <w:r w:rsidR="008B079B" w:rsidRPr="00200EC3">
        <w:rPr>
          <w:rFonts w:ascii="Times New Roman" w:hAnsi="Times New Roman" w:cs="Times New Roman"/>
          <w:sz w:val="28"/>
          <w:szCs w:val="28"/>
        </w:rPr>
        <w:t>були предметом досліджень</w:t>
      </w:r>
      <w:r w:rsidRPr="00200EC3">
        <w:rPr>
          <w:rFonts w:ascii="Times New Roman" w:hAnsi="Times New Roman" w:cs="Times New Roman"/>
          <w:sz w:val="28"/>
          <w:szCs w:val="28"/>
        </w:rPr>
        <w:t xml:space="preserve"> таких українських </w:t>
      </w:r>
      <w:r w:rsidRPr="003636CA">
        <w:rPr>
          <w:rFonts w:ascii="Times New Roman" w:hAnsi="Times New Roman" w:cs="Times New Roman"/>
          <w:sz w:val="28"/>
          <w:szCs w:val="28"/>
        </w:rPr>
        <w:t>і по</w:t>
      </w:r>
      <w:r w:rsidR="00C5123E" w:rsidRPr="003636CA">
        <w:rPr>
          <w:rFonts w:ascii="Times New Roman" w:hAnsi="Times New Roman" w:cs="Times New Roman"/>
          <w:sz w:val="28"/>
          <w:szCs w:val="28"/>
        </w:rPr>
        <w:t>льських вчених, як</w:t>
      </w:r>
      <w:r w:rsidRPr="003636CA">
        <w:rPr>
          <w:rFonts w:ascii="Times New Roman" w:hAnsi="Times New Roman" w:cs="Times New Roman"/>
          <w:sz w:val="28"/>
          <w:szCs w:val="28"/>
        </w:rPr>
        <w:t xml:space="preserve"> Г. Ващенко, А. Волошин, І. Добрянський, </w:t>
      </w:r>
      <w:r w:rsidR="00C5123E" w:rsidRPr="003636CA">
        <w:rPr>
          <w:rFonts w:ascii="Times New Roman" w:hAnsi="Times New Roman" w:cs="Times New Roman"/>
          <w:sz w:val="28"/>
          <w:szCs w:val="28"/>
        </w:rPr>
        <w:t xml:space="preserve">В. Євтух, </w:t>
      </w:r>
      <w:r w:rsidRPr="003636CA">
        <w:rPr>
          <w:rFonts w:ascii="Times New Roman" w:hAnsi="Times New Roman" w:cs="Times New Roman"/>
          <w:sz w:val="28"/>
          <w:szCs w:val="28"/>
        </w:rPr>
        <w:t>М. Євтух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, В. 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Кемінь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>, С. Наріжний, І. Огієнко, Р. Офіцинський, І. Павлів, І. Руснак</w:t>
      </w:r>
      <w:r w:rsidRPr="00200EC3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="00C5123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5123E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="00C5123E">
        <w:rPr>
          <w:rFonts w:ascii="Times New Roman" w:hAnsi="Times New Roman" w:cs="Times New Roman"/>
          <w:sz w:val="28"/>
          <w:szCs w:val="28"/>
        </w:rPr>
        <w:t xml:space="preserve">, </w:t>
      </w:r>
      <w:r w:rsidRPr="00200EC3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Стельмахович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А.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Бжезінська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Е.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Ґавел-Лути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="003636CA">
        <w:rPr>
          <w:rFonts w:ascii="Times New Roman" w:hAnsi="Times New Roman" w:cs="Times New Roman"/>
          <w:sz w:val="28"/>
          <w:szCs w:val="28"/>
        </w:rPr>
        <w:br/>
      </w:r>
      <w:r w:rsidRPr="00200EC3">
        <w:rPr>
          <w:rFonts w:ascii="Times New Roman" w:hAnsi="Times New Roman" w:cs="Times New Roman"/>
          <w:sz w:val="28"/>
          <w:szCs w:val="28"/>
        </w:rPr>
        <w:t>М.-Й.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Жміхровська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Койс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Б. Кулка, С. Мєшальскі, Є. Нікіторовіч, З. Ясінскі.</w:t>
      </w:r>
    </w:p>
    <w:p w:rsidR="00A516DD" w:rsidRDefault="00F34836" w:rsidP="00A516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У педагогічній літературі питання про полікультурний хар</w:t>
      </w:r>
      <w:r w:rsidR="008B079B" w:rsidRPr="00200EC3">
        <w:rPr>
          <w:rFonts w:ascii="Times New Roman" w:hAnsi="Times New Roman" w:cs="Times New Roman"/>
          <w:spacing w:val="-6"/>
          <w:sz w:val="28"/>
          <w:szCs w:val="28"/>
        </w:rPr>
        <w:t>актер українського</w:t>
      </w:r>
      <w:r w:rsidR="008B079B"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="008B079B" w:rsidRPr="00200EC3">
        <w:rPr>
          <w:rFonts w:ascii="Times New Roman" w:hAnsi="Times New Roman" w:cs="Times New Roman"/>
          <w:spacing w:val="-6"/>
          <w:sz w:val="28"/>
          <w:szCs w:val="28"/>
        </w:rPr>
        <w:t>шкільництва зазначеного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період</w:t>
      </w:r>
      <w:r w:rsidR="008B079B" w:rsidRPr="00200EC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досі не було предметом спеціального розгляду</w:t>
      </w:r>
      <w:r w:rsidRPr="00200EC3">
        <w:rPr>
          <w:rFonts w:ascii="Times New Roman" w:hAnsi="Times New Roman" w:cs="Times New Roman"/>
          <w:sz w:val="28"/>
          <w:szCs w:val="28"/>
        </w:rPr>
        <w:t xml:space="preserve">. Окремі акценти цієї проблематики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увира</w:t>
      </w:r>
      <w:r w:rsidR="00412120">
        <w:rPr>
          <w:rFonts w:ascii="Times New Roman" w:hAnsi="Times New Roman" w:cs="Times New Roman"/>
          <w:sz w:val="28"/>
          <w:szCs w:val="28"/>
        </w:rPr>
        <w:t>знені</w:t>
      </w:r>
      <w:proofErr w:type="spellEnd"/>
      <w:r w:rsidR="00412120">
        <w:rPr>
          <w:rFonts w:ascii="Times New Roman" w:hAnsi="Times New Roman" w:cs="Times New Roman"/>
          <w:sz w:val="28"/>
          <w:szCs w:val="28"/>
        </w:rPr>
        <w:t xml:space="preserve"> в</w:t>
      </w:r>
      <w:r w:rsidR="00B664B3">
        <w:rPr>
          <w:rFonts w:ascii="Times New Roman" w:hAnsi="Times New Roman" w:cs="Times New Roman"/>
          <w:sz w:val="28"/>
          <w:szCs w:val="28"/>
        </w:rPr>
        <w:t xml:space="preserve"> працях таких науковців:</w:t>
      </w:r>
      <w:r w:rsidRPr="00200EC3">
        <w:rPr>
          <w:rFonts w:ascii="Times New Roman" w:hAnsi="Times New Roman" w:cs="Times New Roman"/>
          <w:sz w:val="28"/>
          <w:szCs w:val="28"/>
        </w:rPr>
        <w:t xml:space="preserve"> І. Бай, М. Барна, Р. Боровіч, О. Вішка, О. Гвоздяк, Д. Герцюк, Н. Дейвіс, </w:t>
      </w:r>
      <w:r w:rsidRPr="008F7E80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8F7E80">
        <w:rPr>
          <w:rFonts w:ascii="Times New Roman" w:hAnsi="Times New Roman" w:cs="Times New Roman"/>
          <w:sz w:val="28"/>
          <w:szCs w:val="28"/>
        </w:rPr>
        <w:t>Дзюбина</w:t>
      </w:r>
      <w:proofErr w:type="spellEnd"/>
      <w:r w:rsidRPr="008F7E80">
        <w:rPr>
          <w:rFonts w:ascii="Times New Roman" w:hAnsi="Times New Roman" w:cs="Times New Roman"/>
          <w:sz w:val="28"/>
          <w:szCs w:val="28"/>
        </w:rPr>
        <w:t xml:space="preserve">, </w:t>
      </w:r>
      <w:r w:rsidR="00C5123E" w:rsidRPr="008F7E80">
        <w:rPr>
          <w:rFonts w:ascii="Times New Roman" w:hAnsi="Times New Roman" w:cs="Times New Roman"/>
          <w:sz w:val="28"/>
          <w:szCs w:val="28"/>
        </w:rPr>
        <w:t>Т.</w:t>
      </w:r>
      <w:r w:rsidR="00004981" w:rsidRPr="008F7E8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5123E" w:rsidRPr="008F7E80">
        <w:rPr>
          <w:rFonts w:ascii="Times New Roman" w:hAnsi="Times New Roman" w:cs="Times New Roman"/>
          <w:sz w:val="28"/>
          <w:szCs w:val="28"/>
        </w:rPr>
        <w:t>Завгородня</w:t>
      </w:r>
      <w:proofErr w:type="spellEnd"/>
      <w:r w:rsidR="00C5123E" w:rsidRPr="008F7E80">
        <w:rPr>
          <w:rFonts w:ascii="Times New Roman" w:hAnsi="Times New Roman" w:cs="Times New Roman"/>
          <w:sz w:val="28"/>
          <w:szCs w:val="28"/>
        </w:rPr>
        <w:t xml:space="preserve">, </w:t>
      </w:r>
      <w:r w:rsidR="00004981" w:rsidRPr="008F7E80">
        <w:rPr>
          <w:rFonts w:ascii="Times New Roman" w:hAnsi="Times New Roman" w:cs="Times New Roman"/>
          <w:sz w:val="28"/>
          <w:szCs w:val="28"/>
        </w:rPr>
        <w:t>Л. </w:t>
      </w:r>
      <w:proofErr w:type="spellStart"/>
      <w:r w:rsidR="00004981" w:rsidRPr="008F7E80">
        <w:rPr>
          <w:rFonts w:ascii="Times New Roman" w:hAnsi="Times New Roman" w:cs="Times New Roman"/>
          <w:sz w:val="28"/>
          <w:szCs w:val="28"/>
        </w:rPr>
        <w:t>Зашкільняк</w:t>
      </w:r>
      <w:proofErr w:type="spellEnd"/>
      <w:r w:rsidR="00004981" w:rsidRPr="008F7E80">
        <w:rPr>
          <w:rFonts w:ascii="Times New Roman" w:hAnsi="Times New Roman" w:cs="Times New Roman"/>
          <w:sz w:val="28"/>
          <w:szCs w:val="28"/>
        </w:rPr>
        <w:t xml:space="preserve">, </w:t>
      </w:r>
      <w:r w:rsidRPr="008F7E80">
        <w:rPr>
          <w:rFonts w:ascii="Times New Roman" w:hAnsi="Times New Roman" w:cs="Times New Roman"/>
          <w:sz w:val="28"/>
          <w:szCs w:val="28"/>
        </w:rPr>
        <w:t>І. </w:t>
      </w:r>
      <w:proofErr w:type="spellStart"/>
      <w:r w:rsidRPr="008F7E80">
        <w:rPr>
          <w:rFonts w:ascii="Times New Roman" w:hAnsi="Times New Roman" w:cs="Times New Roman"/>
          <w:sz w:val="28"/>
          <w:szCs w:val="28"/>
        </w:rPr>
        <w:t>Ільюшин</w:t>
      </w:r>
      <w:proofErr w:type="spellEnd"/>
      <w:r w:rsidRPr="008F7E80">
        <w:rPr>
          <w:rFonts w:ascii="Times New Roman" w:hAnsi="Times New Roman" w:cs="Times New Roman"/>
          <w:sz w:val="28"/>
          <w:szCs w:val="28"/>
        </w:rPr>
        <w:t>, М. Козак, О. </w:t>
      </w:r>
      <w:proofErr w:type="spellStart"/>
      <w:r w:rsidRPr="008F7E80">
        <w:rPr>
          <w:rFonts w:ascii="Times New Roman" w:hAnsi="Times New Roman" w:cs="Times New Roman"/>
          <w:sz w:val="28"/>
          <w:szCs w:val="28"/>
        </w:rPr>
        <w:t>Колянчук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004981" w:rsidRPr="008F7E80">
        <w:rPr>
          <w:rFonts w:ascii="Times New Roman" w:hAnsi="Times New Roman" w:cs="Times New Roman"/>
          <w:spacing w:val="-6"/>
          <w:sz w:val="28"/>
          <w:szCs w:val="28"/>
        </w:rPr>
        <w:t>І. </w:t>
      </w:r>
      <w:proofErr w:type="spellStart"/>
      <w:r w:rsidR="00004981" w:rsidRPr="008F7E80">
        <w:rPr>
          <w:rFonts w:ascii="Times New Roman" w:hAnsi="Times New Roman" w:cs="Times New Roman"/>
          <w:spacing w:val="-6"/>
          <w:sz w:val="28"/>
          <w:szCs w:val="28"/>
        </w:rPr>
        <w:t>Курляк</w:t>
      </w:r>
      <w:proofErr w:type="spellEnd"/>
      <w:r w:rsidR="00004981" w:rsidRPr="008F7E8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F7E80">
        <w:rPr>
          <w:rFonts w:ascii="Times New Roman" w:hAnsi="Times New Roman" w:cs="Times New Roman"/>
          <w:spacing w:val="-6"/>
          <w:sz w:val="28"/>
          <w:szCs w:val="28"/>
        </w:rPr>
        <w:t>О. Лисенко, Ю. Макар, В. Марчак, О. Матвійчук, Й. Мілуска, Є. Міси</w:t>
      </w:r>
      <w:r w:rsidR="00412120" w:rsidRPr="008F7E80">
        <w:rPr>
          <w:rFonts w:ascii="Times New Roman" w:hAnsi="Times New Roman" w:cs="Times New Roman"/>
          <w:spacing w:val="-6"/>
          <w:sz w:val="28"/>
          <w:szCs w:val="28"/>
        </w:rPr>
        <w:t>ло</w:t>
      </w:r>
      <w:r w:rsidR="00412120">
        <w:rPr>
          <w:rFonts w:ascii="Times New Roman" w:hAnsi="Times New Roman" w:cs="Times New Roman"/>
          <w:sz w:val="28"/>
          <w:szCs w:val="28"/>
        </w:rPr>
        <w:t xml:space="preserve">, В. Мокрий, </w:t>
      </w:r>
      <w:r w:rsidR="00004981">
        <w:rPr>
          <w:rFonts w:ascii="Times New Roman" w:hAnsi="Times New Roman" w:cs="Times New Roman"/>
          <w:sz w:val="28"/>
          <w:szCs w:val="28"/>
        </w:rPr>
        <w:t xml:space="preserve">І. Руснак, </w:t>
      </w:r>
      <w:r w:rsidR="00412120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412120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="00412120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Урліньска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Р.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Шпорлюк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Належним чином </w:t>
      </w:r>
      <w:r w:rsidRPr="00A516DD">
        <w:rPr>
          <w:rFonts w:ascii="Times New Roman" w:hAnsi="Times New Roman" w:cs="Times New Roman"/>
          <w:spacing w:val="-6"/>
          <w:sz w:val="28"/>
          <w:szCs w:val="28"/>
        </w:rPr>
        <w:t>не вивчені складові українського шкільництва та його розвитку в інонаціональному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середовищі, зокрема в Польщі. </w:t>
      </w:r>
    </w:p>
    <w:p w:rsidR="00F34836" w:rsidRPr="00200EC3" w:rsidRDefault="00C02555" w:rsidP="004F74E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Серед публікацій, у</w:t>
      </w:r>
      <w:r w:rsidR="00412120">
        <w:rPr>
          <w:rFonts w:ascii="Times New Roman" w:hAnsi="Times New Roman" w:cs="Times New Roman"/>
          <w:sz w:val="28"/>
          <w:szCs w:val="28"/>
        </w:rPr>
        <w:t xml:space="preserve"> яких </w:t>
      </w:r>
      <w:proofErr w:type="spellStart"/>
      <w:r w:rsidR="00412120">
        <w:rPr>
          <w:rFonts w:ascii="Times New Roman" w:hAnsi="Times New Roman" w:cs="Times New Roman"/>
          <w:sz w:val="28"/>
          <w:szCs w:val="28"/>
        </w:rPr>
        <w:t>прослідковується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зв’язок з окремими питаннями </w:t>
      </w:r>
      <w:r w:rsidR="00F34836" w:rsidRPr="00F24571">
        <w:rPr>
          <w:rFonts w:ascii="Times New Roman" w:hAnsi="Times New Roman" w:cs="Times New Roman"/>
          <w:spacing w:val="-6"/>
          <w:sz w:val="28"/>
          <w:szCs w:val="28"/>
        </w:rPr>
        <w:t>досліджуваної теми, доцільно увиразнити також р</w:t>
      </w:r>
      <w:r w:rsidR="00F24571" w:rsidRPr="00F24571">
        <w:rPr>
          <w:rFonts w:ascii="Times New Roman" w:hAnsi="Times New Roman" w:cs="Times New Roman"/>
          <w:spacing w:val="-6"/>
          <w:sz w:val="28"/>
          <w:szCs w:val="28"/>
        </w:rPr>
        <w:t>оботи Ю. Гаврилюка,</w:t>
      </w:r>
      <w:r w:rsidR="00F34836" w:rsidRPr="00F24571">
        <w:rPr>
          <w:rFonts w:ascii="Times New Roman" w:hAnsi="Times New Roman" w:cs="Times New Roman"/>
          <w:spacing w:val="-6"/>
          <w:sz w:val="28"/>
          <w:szCs w:val="28"/>
        </w:rPr>
        <w:t xml:space="preserve"> І. </w:t>
      </w:r>
      <w:proofErr w:type="spellStart"/>
      <w:r w:rsidR="00F34836" w:rsidRPr="00F24571">
        <w:rPr>
          <w:rFonts w:ascii="Times New Roman" w:hAnsi="Times New Roman" w:cs="Times New Roman"/>
          <w:spacing w:val="-6"/>
          <w:sz w:val="28"/>
          <w:szCs w:val="28"/>
        </w:rPr>
        <w:t>Галаґіди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="00F34836" w:rsidRPr="00F24571">
        <w:rPr>
          <w:rFonts w:ascii="Times New Roman" w:hAnsi="Times New Roman" w:cs="Times New Roman"/>
          <w:sz w:val="28"/>
          <w:szCs w:val="28"/>
        </w:rPr>
        <w:t>Р. Др</w:t>
      </w:r>
      <w:r w:rsidR="00F24571" w:rsidRPr="00F24571">
        <w:rPr>
          <w:rFonts w:ascii="Times New Roman" w:hAnsi="Times New Roman" w:cs="Times New Roman"/>
          <w:sz w:val="28"/>
          <w:szCs w:val="28"/>
        </w:rPr>
        <w:t>озда, С. </w:t>
      </w:r>
      <w:proofErr w:type="spellStart"/>
      <w:r w:rsidR="00F24571" w:rsidRPr="00F24571">
        <w:rPr>
          <w:rFonts w:ascii="Times New Roman" w:hAnsi="Times New Roman" w:cs="Times New Roman"/>
          <w:sz w:val="28"/>
          <w:szCs w:val="28"/>
        </w:rPr>
        <w:t>Заброварного</w:t>
      </w:r>
      <w:proofErr w:type="spellEnd"/>
      <w:r w:rsidR="00F24571" w:rsidRPr="00F24571">
        <w:rPr>
          <w:rFonts w:ascii="Times New Roman" w:hAnsi="Times New Roman" w:cs="Times New Roman"/>
          <w:sz w:val="28"/>
          <w:szCs w:val="28"/>
        </w:rPr>
        <w:t xml:space="preserve">, </w:t>
      </w:r>
      <w:r w:rsidR="00F34836" w:rsidRPr="00F24571">
        <w:rPr>
          <w:rFonts w:ascii="Times New Roman" w:hAnsi="Times New Roman" w:cs="Times New Roman"/>
          <w:sz w:val="28"/>
          <w:szCs w:val="28"/>
        </w:rPr>
        <w:t>Т. </w:t>
      </w:r>
      <w:proofErr w:type="spellStart"/>
      <w:r w:rsidR="00F34836" w:rsidRPr="00F24571">
        <w:rPr>
          <w:rFonts w:ascii="Times New Roman" w:hAnsi="Times New Roman" w:cs="Times New Roman"/>
          <w:sz w:val="28"/>
          <w:szCs w:val="28"/>
        </w:rPr>
        <w:t>Марціняка</w:t>
      </w:r>
      <w:proofErr w:type="spellEnd"/>
      <w:r w:rsidR="00F34836" w:rsidRPr="00F24571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="00F34836" w:rsidRPr="00F24571">
        <w:rPr>
          <w:rFonts w:ascii="Times New Roman" w:hAnsi="Times New Roman" w:cs="Times New Roman"/>
          <w:sz w:val="28"/>
          <w:szCs w:val="28"/>
        </w:rPr>
        <w:t>Сергійчука</w:t>
      </w:r>
      <w:proofErr w:type="spellEnd"/>
      <w:r w:rsidR="00F34836" w:rsidRPr="00F24571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="00F34836" w:rsidRPr="00F24571">
        <w:rPr>
          <w:rFonts w:ascii="Times New Roman" w:hAnsi="Times New Roman" w:cs="Times New Roman"/>
          <w:sz w:val="28"/>
          <w:szCs w:val="28"/>
        </w:rPr>
        <w:t>Сивіцького</w:t>
      </w:r>
      <w:proofErr w:type="spellEnd"/>
      <w:r w:rsidR="00F24571" w:rsidRPr="00F24571">
        <w:rPr>
          <w:rFonts w:ascii="Times New Roman" w:hAnsi="Times New Roman" w:cs="Times New Roman"/>
          <w:sz w:val="28"/>
          <w:szCs w:val="28"/>
        </w:rPr>
        <w:t>, М. Сирника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. </w:t>
      </w:r>
      <w:r w:rsidR="004F74ED" w:rsidRPr="004F74ED">
        <w:rPr>
          <w:rFonts w:ascii="Times New Roman" w:hAnsi="Times New Roman" w:cs="Times New Roman"/>
          <w:sz w:val="28"/>
          <w:szCs w:val="28"/>
        </w:rPr>
        <w:t>Заслуговують н</w:t>
      </w:r>
      <w:r w:rsidR="004F74ED">
        <w:rPr>
          <w:rFonts w:ascii="Times New Roman" w:hAnsi="Times New Roman" w:cs="Times New Roman"/>
          <w:sz w:val="28"/>
          <w:szCs w:val="28"/>
        </w:rPr>
        <w:t>а увагу також студії В. </w:t>
      </w:r>
      <w:proofErr w:type="spellStart"/>
      <w:r w:rsidR="004F74ED" w:rsidRPr="004F74ED">
        <w:rPr>
          <w:rFonts w:ascii="Times New Roman" w:hAnsi="Times New Roman" w:cs="Times New Roman"/>
          <w:sz w:val="28"/>
          <w:szCs w:val="28"/>
        </w:rPr>
        <w:t>Гомонная</w:t>
      </w:r>
      <w:proofErr w:type="spellEnd"/>
      <w:r w:rsidR="004F74ED">
        <w:rPr>
          <w:rFonts w:ascii="Times New Roman" w:hAnsi="Times New Roman" w:cs="Times New Roman"/>
          <w:sz w:val="28"/>
          <w:szCs w:val="28"/>
        </w:rPr>
        <w:t>, М. Кляп, В. </w:t>
      </w:r>
      <w:proofErr w:type="spellStart"/>
      <w:r w:rsidR="004F74ED">
        <w:rPr>
          <w:rFonts w:ascii="Times New Roman" w:hAnsi="Times New Roman" w:cs="Times New Roman"/>
          <w:sz w:val="28"/>
          <w:szCs w:val="28"/>
        </w:rPr>
        <w:t>Химинця</w:t>
      </w:r>
      <w:proofErr w:type="spellEnd"/>
      <w:r w:rsidR="004F74ED">
        <w:rPr>
          <w:rFonts w:ascii="Times New Roman" w:hAnsi="Times New Roman" w:cs="Times New Roman"/>
          <w:sz w:val="28"/>
          <w:szCs w:val="28"/>
        </w:rPr>
        <w:t>, О. </w:t>
      </w:r>
      <w:proofErr w:type="spellStart"/>
      <w:r w:rsidR="004F74ED">
        <w:rPr>
          <w:rFonts w:ascii="Times New Roman" w:hAnsi="Times New Roman" w:cs="Times New Roman"/>
          <w:sz w:val="28"/>
          <w:szCs w:val="28"/>
        </w:rPr>
        <w:t>Юрош</w:t>
      </w:r>
      <w:proofErr w:type="spellEnd"/>
      <w:r w:rsidR="004F74ED">
        <w:rPr>
          <w:rFonts w:ascii="Times New Roman" w:hAnsi="Times New Roman" w:cs="Times New Roman"/>
          <w:sz w:val="28"/>
          <w:szCs w:val="28"/>
        </w:rPr>
        <w:t>, О. </w:t>
      </w:r>
      <w:proofErr w:type="spellStart"/>
      <w:r w:rsidR="004F74ED" w:rsidRPr="004F74ED">
        <w:rPr>
          <w:rFonts w:ascii="Times New Roman" w:hAnsi="Times New Roman" w:cs="Times New Roman"/>
          <w:sz w:val="28"/>
          <w:szCs w:val="28"/>
        </w:rPr>
        <w:t>Янкович</w:t>
      </w:r>
      <w:proofErr w:type="spellEnd"/>
      <w:r w:rsidR="004F74ED" w:rsidRPr="004F74ED">
        <w:rPr>
          <w:rFonts w:ascii="Times New Roman" w:hAnsi="Times New Roman" w:cs="Times New Roman"/>
          <w:sz w:val="28"/>
          <w:szCs w:val="28"/>
        </w:rPr>
        <w:t>.</w:t>
      </w:r>
      <w:r w:rsidR="004F74ED">
        <w:rPr>
          <w:rFonts w:ascii="Times New Roman" w:hAnsi="Times New Roman" w:cs="Times New Roman"/>
          <w:sz w:val="28"/>
          <w:szCs w:val="28"/>
        </w:rPr>
        <w:t xml:space="preserve"> </w:t>
      </w:r>
      <w:r w:rsidR="00F34836" w:rsidRPr="00200EC3">
        <w:rPr>
          <w:rFonts w:ascii="Times New Roman" w:hAnsi="Times New Roman" w:cs="Times New Roman"/>
          <w:sz w:val="28"/>
          <w:szCs w:val="28"/>
        </w:rPr>
        <w:t>Названі вчені зробили спробу висвітлити теоретичні та методичні</w:t>
      </w:r>
      <w:r w:rsidR="008B079B" w:rsidRPr="00200EC3">
        <w:rPr>
          <w:rFonts w:ascii="Times New Roman" w:hAnsi="Times New Roman" w:cs="Times New Roman"/>
          <w:sz w:val="28"/>
          <w:szCs w:val="28"/>
        </w:rPr>
        <w:t xml:space="preserve"> засади формування і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розвитку особистості за різних суспільно-історичних умов.</w:t>
      </w:r>
    </w:p>
    <w:p w:rsidR="00F34836" w:rsidRPr="00200EC3" w:rsidRDefault="004F3160" w:rsidP="00BB04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ED">
        <w:rPr>
          <w:rFonts w:ascii="Times New Roman" w:hAnsi="Times New Roman" w:cs="Times New Roman"/>
          <w:sz w:val="28"/>
          <w:szCs w:val="28"/>
        </w:rPr>
        <w:t>Автором цілої низки підручників, посібників, численних статей про українське шкільництво в Польщі</w:t>
      </w:r>
      <w:r w:rsidR="00A10A86">
        <w:rPr>
          <w:rFonts w:ascii="Times New Roman" w:hAnsi="Times New Roman" w:cs="Times New Roman"/>
          <w:sz w:val="28"/>
          <w:szCs w:val="28"/>
        </w:rPr>
        <w:t>,</w:t>
      </w:r>
      <w:r w:rsidRPr="00DB14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74ED" w:rsidRPr="00DB146D">
        <w:rPr>
          <w:rFonts w:ascii="Times New Roman" w:hAnsi="Times New Roman" w:cs="Times New Roman"/>
          <w:spacing w:val="-4"/>
          <w:sz w:val="28"/>
          <w:szCs w:val="28"/>
        </w:rPr>
        <w:t>Я.</w:t>
      </w:r>
      <w:r w:rsidR="00DB146D" w:rsidRPr="00DB146D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4F74ED" w:rsidRPr="00DB146D">
        <w:rPr>
          <w:rFonts w:ascii="Times New Roman" w:hAnsi="Times New Roman" w:cs="Times New Roman"/>
          <w:spacing w:val="-4"/>
          <w:sz w:val="28"/>
          <w:szCs w:val="28"/>
        </w:rPr>
        <w:t>Грицковян</w:t>
      </w:r>
      <w:proofErr w:type="spellEnd"/>
      <w:r w:rsidR="004F74ED" w:rsidRPr="00DB146D">
        <w:rPr>
          <w:rFonts w:ascii="Times New Roman" w:hAnsi="Times New Roman" w:cs="Times New Roman"/>
          <w:spacing w:val="-4"/>
          <w:sz w:val="28"/>
          <w:szCs w:val="28"/>
        </w:rPr>
        <w:t xml:space="preserve"> репрезентує як польську, так і </w:t>
      </w:r>
      <w:r w:rsidR="004F74ED" w:rsidRPr="00A10A86">
        <w:rPr>
          <w:rFonts w:ascii="Times New Roman" w:hAnsi="Times New Roman" w:cs="Times New Roman"/>
          <w:spacing w:val="-4"/>
          <w:sz w:val="28"/>
          <w:szCs w:val="28"/>
        </w:rPr>
        <w:t>українську педагогічну думку.</w:t>
      </w:r>
      <w:r w:rsidR="00A10A86" w:rsidRPr="00A10A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74ED" w:rsidRPr="00A10A86">
        <w:rPr>
          <w:rFonts w:ascii="Times New Roman" w:hAnsi="Times New Roman" w:cs="Times New Roman"/>
          <w:spacing w:val="-4"/>
          <w:sz w:val="28"/>
          <w:szCs w:val="28"/>
        </w:rPr>
        <w:t>Все це складає цілісний масив загальної педагогіки</w:t>
      </w:r>
      <w:r w:rsidR="004F74ED" w:rsidRPr="00DB146D">
        <w:rPr>
          <w:rFonts w:ascii="Times New Roman" w:hAnsi="Times New Roman" w:cs="Times New Roman"/>
          <w:spacing w:val="-6"/>
          <w:sz w:val="28"/>
          <w:szCs w:val="28"/>
        </w:rPr>
        <w:t xml:space="preserve"> та історії педагогіки, що залишається всебічно нерозкритим. Окремих</w:t>
      </w:r>
      <w:r w:rsidR="004F74ED" w:rsidRPr="004F74ED">
        <w:rPr>
          <w:rFonts w:ascii="Times New Roman" w:hAnsi="Times New Roman" w:cs="Times New Roman"/>
          <w:sz w:val="28"/>
          <w:szCs w:val="28"/>
        </w:rPr>
        <w:t xml:space="preserve"> </w:t>
      </w:r>
      <w:r w:rsidR="004F74ED" w:rsidRPr="00DB146D">
        <w:rPr>
          <w:rFonts w:ascii="Times New Roman" w:hAnsi="Times New Roman" w:cs="Times New Roman"/>
          <w:spacing w:val="-6"/>
          <w:sz w:val="28"/>
          <w:szCs w:val="28"/>
        </w:rPr>
        <w:t>аспектів педагогічної діяльності Я.</w:t>
      </w:r>
      <w:r w:rsidR="00DB146D" w:rsidRPr="00DB146D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="004F74ED" w:rsidRPr="00DB146D">
        <w:rPr>
          <w:rFonts w:ascii="Times New Roman" w:hAnsi="Times New Roman" w:cs="Times New Roman"/>
          <w:spacing w:val="-6"/>
          <w:sz w:val="28"/>
          <w:szCs w:val="28"/>
        </w:rPr>
        <w:t>Грицковяна</w:t>
      </w:r>
      <w:proofErr w:type="spellEnd"/>
      <w:r w:rsidR="004F74ED" w:rsidRPr="00DB146D">
        <w:rPr>
          <w:rFonts w:ascii="Times New Roman" w:hAnsi="Times New Roman" w:cs="Times New Roman"/>
          <w:spacing w:val="-6"/>
          <w:sz w:val="28"/>
          <w:szCs w:val="28"/>
        </w:rPr>
        <w:t xml:space="preserve"> у</w:t>
      </w:r>
      <w:r w:rsidR="00DB146D" w:rsidRPr="00DB146D">
        <w:rPr>
          <w:rFonts w:ascii="Times New Roman" w:hAnsi="Times New Roman" w:cs="Times New Roman"/>
          <w:spacing w:val="-6"/>
          <w:sz w:val="28"/>
          <w:szCs w:val="28"/>
        </w:rPr>
        <w:t xml:space="preserve"> мистецько-педагогічному вимірі</w:t>
      </w:r>
      <w:r w:rsidR="00DB146D">
        <w:rPr>
          <w:rFonts w:ascii="Times New Roman" w:hAnsi="Times New Roman" w:cs="Times New Roman"/>
          <w:sz w:val="28"/>
          <w:szCs w:val="28"/>
        </w:rPr>
        <w:t xml:space="preserve"> побіжно </w:t>
      </w:r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торкалися В. </w:t>
      </w:r>
      <w:r w:rsidR="004F74ED" w:rsidRPr="00A10A86">
        <w:rPr>
          <w:rFonts w:ascii="Times New Roman" w:hAnsi="Times New Roman" w:cs="Times New Roman"/>
          <w:spacing w:val="-6"/>
          <w:sz w:val="28"/>
          <w:szCs w:val="28"/>
        </w:rPr>
        <w:t>Вєдіна</w:t>
      </w:r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, А. </w:t>
      </w:r>
      <w:r w:rsidR="004F74ED" w:rsidRPr="00A10A86">
        <w:rPr>
          <w:rFonts w:ascii="Times New Roman" w:hAnsi="Times New Roman" w:cs="Times New Roman"/>
          <w:spacing w:val="-6"/>
          <w:sz w:val="28"/>
          <w:szCs w:val="28"/>
        </w:rPr>
        <w:t>Вінницька</w:t>
      </w:r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, І. Добрянський, С. </w:t>
      </w:r>
      <w:proofErr w:type="spellStart"/>
      <w:r w:rsidR="004F74ED" w:rsidRPr="00A10A86">
        <w:rPr>
          <w:rFonts w:ascii="Times New Roman" w:hAnsi="Times New Roman" w:cs="Times New Roman"/>
          <w:spacing w:val="-6"/>
          <w:sz w:val="28"/>
          <w:szCs w:val="28"/>
        </w:rPr>
        <w:t>Заброварни</w:t>
      </w:r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й</w:t>
      </w:r>
      <w:proofErr w:type="spellEnd"/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, М. </w:t>
      </w:r>
      <w:proofErr w:type="spellStart"/>
      <w:r w:rsidR="00DB146D" w:rsidRPr="00A10A86">
        <w:rPr>
          <w:rFonts w:ascii="Times New Roman" w:hAnsi="Times New Roman" w:cs="Times New Roman"/>
          <w:spacing w:val="-6"/>
          <w:sz w:val="28"/>
          <w:szCs w:val="28"/>
        </w:rPr>
        <w:t>Зимомря</w:t>
      </w:r>
      <w:proofErr w:type="spellEnd"/>
      <w:r w:rsidR="00DB146D">
        <w:rPr>
          <w:rFonts w:ascii="Times New Roman" w:hAnsi="Times New Roman" w:cs="Times New Roman"/>
          <w:sz w:val="28"/>
          <w:szCs w:val="28"/>
        </w:rPr>
        <w:t xml:space="preserve">, </w:t>
      </w:r>
      <w:r w:rsidR="00DB146D" w:rsidRPr="00A10A86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DB146D" w:rsidRPr="00A10A86">
        <w:rPr>
          <w:rFonts w:ascii="Times New Roman" w:hAnsi="Times New Roman" w:cs="Times New Roman"/>
          <w:sz w:val="28"/>
          <w:szCs w:val="28"/>
        </w:rPr>
        <w:t>Талапканич</w:t>
      </w:r>
      <w:proofErr w:type="spellEnd"/>
      <w:r w:rsidR="00DB146D" w:rsidRPr="00A10A86">
        <w:rPr>
          <w:rFonts w:ascii="Times New Roman" w:hAnsi="Times New Roman" w:cs="Times New Roman"/>
          <w:sz w:val="28"/>
          <w:szCs w:val="28"/>
        </w:rPr>
        <w:t>, М. </w:t>
      </w:r>
      <w:r w:rsidR="004F74ED" w:rsidRPr="00A10A86">
        <w:rPr>
          <w:rFonts w:ascii="Times New Roman" w:hAnsi="Times New Roman" w:cs="Times New Roman"/>
          <w:sz w:val="28"/>
          <w:szCs w:val="28"/>
        </w:rPr>
        <w:t>Лесів.</w:t>
      </w:r>
      <w:r w:rsidR="00BB04F7" w:rsidRPr="00A10A86">
        <w:rPr>
          <w:rFonts w:ascii="Times New Roman" w:hAnsi="Times New Roman" w:cs="Times New Roman"/>
          <w:sz w:val="28"/>
          <w:szCs w:val="28"/>
        </w:rPr>
        <w:t xml:space="preserve"> </w:t>
      </w:r>
      <w:r w:rsidR="00F34836" w:rsidRPr="00A10A86">
        <w:rPr>
          <w:rFonts w:ascii="Times New Roman" w:hAnsi="Times New Roman" w:cs="Times New Roman"/>
          <w:sz w:val="28"/>
          <w:szCs w:val="28"/>
        </w:rPr>
        <w:t>Проте публікації названих дослідників мали інформативний характер, де фрагментарно висвітлювались досягнення</w:t>
      </w:r>
      <w:r w:rsidR="00F34836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34836" w:rsidRPr="00BB04F7">
        <w:rPr>
          <w:rFonts w:ascii="Times New Roman" w:hAnsi="Times New Roman" w:cs="Times New Roman"/>
          <w:spacing w:val="-6"/>
          <w:sz w:val="28"/>
          <w:szCs w:val="28"/>
        </w:rPr>
        <w:t>Я. Грицковяна як педагога, культурно-громадського діяча, публіциста, бібліографа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польських перекладів творів українського письменства.</w:t>
      </w:r>
    </w:p>
    <w:p w:rsidR="00F34836" w:rsidRPr="00A65800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Аналіз педагогічної літератури дає підстави дійти висновку: тема особливостей педагогічної діяльності Я. Грицковяна в контексті розвитку українського шкільництва в Польщі є невивченою на рівні спеціального дослідження.</w:t>
      </w:r>
      <w:r w:rsidR="00066B92" w:rsidRPr="00200EC3">
        <w:rPr>
          <w:rFonts w:ascii="Times New Roman" w:hAnsi="Times New Roman" w:cs="Times New Roman"/>
          <w:sz w:val="28"/>
          <w:szCs w:val="28"/>
        </w:rPr>
        <w:t xml:space="preserve"> Малодослідженим аспектом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сучасній педагогічній науці залишаються й</w:t>
      </w:r>
      <w:r w:rsidR="00066B92" w:rsidRPr="00200EC3">
        <w:rPr>
          <w:rFonts w:ascii="Times New Roman" w:hAnsi="Times New Roman" w:cs="Times New Roman"/>
          <w:sz w:val="28"/>
          <w:szCs w:val="28"/>
        </w:rPr>
        <w:t xml:space="preserve"> навчально-методичні посібники та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підручники Я. Грицковяна</w:t>
      </w:r>
      <w:r w:rsidR="00066B92"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Pr="00200EC3">
        <w:rPr>
          <w:rFonts w:ascii="Times New Roman" w:hAnsi="Times New Roman" w:cs="Times New Roman"/>
          <w:sz w:val="28"/>
          <w:szCs w:val="28"/>
        </w:rPr>
        <w:t xml:space="preserve">побудовані з урахуванням особливостей іншокультурного середовища, у якому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відбувається становлення молодого покоління українців зарубіжжя. Актуальність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проблеми засвідчується також і самобутністю аналізованого масиву фактів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 xml:space="preserve">стосовно історії українського шкільництва в Польщі, відкриваючи ще одну </w:t>
      </w:r>
      <w:r w:rsidRPr="007427FB">
        <w:rPr>
          <w:rFonts w:ascii="Times New Roman" w:hAnsi="Times New Roman" w:cs="Times New Roman"/>
          <w:spacing w:val="-6"/>
          <w:sz w:val="28"/>
          <w:szCs w:val="28"/>
        </w:rPr>
        <w:t>маловідому сторінку української педагогічної персоналістики. Це й зумовило вибір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A65800">
        <w:rPr>
          <w:rFonts w:ascii="Times New Roman" w:hAnsi="Times New Roman" w:cs="Times New Roman"/>
          <w:sz w:val="28"/>
          <w:szCs w:val="28"/>
        </w:rPr>
        <w:t xml:space="preserve">теми дисертаційного дослідження </w:t>
      </w:r>
      <w:r w:rsidRPr="00A65800">
        <w:rPr>
          <w:rFonts w:ascii="Times New Roman" w:hAnsi="Times New Roman" w:cs="Times New Roman"/>
          <w:b/>
          <w:sz w:val="28"/>
          <w:szCs w:val="28"/>
        </w:rPr>
        <w:t xml:space="preserve">«Педагогічна діяльність Ярослава </w:t>
      </w:r>
      <w:proofErr w:type="spellStart"/>
      <w:r w:rsidRPr="00A65800">
        <w:rPr>
          <w:rFonts w:ascii="Times New Roman" w:hAnsi="Times New Roman" w:cs="Times New Roman"/>
          <w:b/>
          <w:sz w:val="28"/>
          <w:szCs w:val="28"/>
        </w:rPr>
        <w:t>Грицковяна</w:t>
      </w:r>
      <w:proofErr w:type="spellEnd"/>
      <w:r w:rsidRPr="00A65800">
        <w:rPr>
          <w:rFonts w:ascii="Times New Roman" w:hAnsi="Times New Roman" w:cs="Times New Roman"/>
          <w:b/>
          <w:sz w:val="28"/>
          <w:szCs w:val="28"/>
        </w:rPr>
        <w:t xml:space="preserve"> в контексті </w:t>
      </w:r>
      <w:r w:rsidR="006E3082" w:rsidRPr="00A65800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  <w:r w:rsidRPr="00A65800">
        <w:rPr>
          <w:rFonts w:ascii="Times New Roman" w:hAnsi="Times New Roman" w:cs="Times New Roman"/>
          <w:b/>
          <w:sz w:val="28"/>
          <w:szCs w:val="28"/>
        </w:rPr>
        <w:t>українсько</w:t>
      </w:r>
      <w:r w:rsidR="006E3082" w:rsidRPr="00A65800">
        <w:rPr>
          <w:rFonts w:ascii="Times New Roman" w:hAnsi="Times New Roman" w:cs="Times New Roman"/>
          <w:b/>
          <w:sz w:val="28"/>
          <w:szCs w:val="28"/>
        </w:rPr>
        <w:t xml:space="preserve">го шкільництва в Польщі (1956 – </w:t>
      </w:r>
      <w:r w:rsidRPr="00A65800">
        <w:rPr>
          <w:rFonts w:ascii="Times New Roman" w:hAnsi="Times New Roman" w:cs="Times New Roman"/>
          <w:b/>
          <w:sz w:val="28"/>
          <w:szCs w:val="28"/>
        </w:rPr>
        <w:t>2010</w:t>
      </w:r>
      <w:r w:rsidR="006E3082" w:rsidRPr="00A65800">
        <w:rPr>
          <w:rFonts w:ascii="Times New Roman" w:hAnsi="Times New Roman" w:cs="Times New Roman"/>
          <w:b/>
          <w:sz w:val="28"/>
          <w:szCs w:val="28"/>
        </w:rPr>
        <w:t> рр.</w:t>
      </w:r>
      <w:r w:rsidRPr="00A65800">
        <w:rPr>
          <w:rFonts w:ascii="Times New Roman" w:hAnsi="Times New Roman" w:cs="Times New Roman"/>
          <w:b/>
          <w:sz w:val="28"/>
          <w:szCs w:val="28"/>
        </w:rPr>
        <w:t>)».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bCs/>
          <w:spacing w:val="-6"/>
          <w:sz w:val="28"/>
          <w:szCs w:val="28"/>
        </w:rPr>
        <w:t>Зв’язок роботи з науковими програмами, планами, темами.</w:t>
      </w:r>
      <w:r w:rsidRPr="00200EC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Дисертаційне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200EC3">
        <w:rPr>
          <w:rFonts w:ascii="Times New Roman" w:hAnsi="Times New Roman" w:cs="Times New Roman"/>
          <w:sz w:val="28"/>
          <w:szCs w:val="28"/>
        </w:rPr>
        <w:t>ослідження є складовою частиною науково-дослідницької роботи кафедри педагогіки Ужгородського національного університету «Теорія і практика становлення та розвитку системи освіти, навчання і вихован</w:t>
      </w:r>
      <w:r w:rsidR="00040AEE" w:rsidRPr="00200EC3">
        <w:rPr>
          <w:rFonts w:ascii="Times New Roman" w:hAnsi="Times New Roman" w:cs="Times New Roman"/>
          <w:sz w:val="28"/>
          <w:szCs w:val="28"/>
        </w:rPr>
        <w:t xml:space="preserve">ня у </w:t>
      </w:r>
      <w:r w:rsidRPr="00200EC3">
        <w:rPr>
          <w:rFonts w:ascii="Times New Roman" w:hAnsi="Times New Roman" w:cs="Times New Roman"/>
          <w:sz w:val="28"/>
          <w:szCs w:val="28"/>
        </w:rPr>
        <w:t>загальноєвропейському контексті»</w:t>
      </w:r>
      <w:r w:rsidR="00EF1F28">
        <w:rPr>
          <w:rFonts w:ascii="Times New Roman" w:hAnsi="Times New Roman" w:cs="Times New Roman"/>
          <w:sz w:val="28"/>
          <w:szCs w:val="28"/>
        </w:rPr>
        <w:t xml:space="preserve"> та кафедри педагогіки та методики початкової освіти ДДПУ</w:t>
      </w:r>
      <w:r w:rsidR="00BD5C74">
        <w:rPr>
          <w:rFonts w:ascii="Times New Roman" w:hAnsi="Times New Roman" w:cs="Times New Roman"/>
          <w:sz w:val="28"/>
          <w:szCs w:val="28"/>
        </w:rPr>
        <w:t xml:space="preserve"> «Динаміка комплексної теоретичної і практичної </w:t>
      </w:r>
      <w:r w:rsidR="00BD5C74" w:rsidRPr="00F0395E">
        <w:rPr>
          <w:rFonts w:ascii="Times New Roman" w:hAnsi="Times New Roman" w:cs="Times New Roman"/>
          <w:spacing w:val="-6"/>
          <w:sz w:val="28"/>
          <w:szCs w:val="28"/>
        </w:rPr>
        <w:t xml:space="preserve">підготовки вчителів початкових класів відповідно до </w:t>
      </w:r>
      <w:proofErr w:type="spellStart"/>
      <w:r w:rsidR="002C63AE" w:rsidRPr="00F0395E">
        <w:rPr>
          <w:rFonts w:ascii="Times New Roman" w:hAnsi="Times New Roman" w:cs="Times New Roman"/>
          <w:spacing w:val="-6"/>
          <w:sz w:val="28"/>
          <w:szCs w:val="28"/>
        </w:rPr>
        <w:t>професіограми</w:t>
      </w:r>
      <w:proofErr w:type="spellEnd"/>
      <w:r w:rsidR="002C63AE" w:rsidRPr="00F0395E">
        <w:rPr>
          <w:rFonts w:ascii="Times New Roman" w:hAnsi="Times New Roman" w:cs="Times New Roman"/>
          <w:spacing w:val="-6"/>
          <w:sz w:val="28"/>
          <w:szCs w:val="28"/>
        </w:rPr>
        <w:t xml:space="preserve"> і перманентної</w:t>
      </w:r>
      <w:r w:rsidR="002C63AE">
        <w:rPr>
          <w:rFonts w:ascii="Times New Roman" w:hAnsi="Times New Roman" w:cs="Times New Roman"/>
          <w:sz w:val="28"/>
          <w:szCs w:val="28"/>
        </w:rPr>
        <w:t xml:space="preserve"> модернізації початкової освіти»</w:t>
      </w:r>
      <w:r w:rsidRPr="00200EC3">
        <w:rPr>
          <w:rFonts w:ascii="Times New Roman" w:hAnsi="Times New Roman" w:cs="Times New Roman"/>
          <w:sz w:val="28"/>
          <w:szCs w:val="28"/>
        </w:rPr>
        <w:t xml:space="preserve">. Тему дисертації затверджено </w:t>
      </w:r>
      <w:r w:rsidR="00066B92" w:rsidRPr="00200EC3">
        <w:rPr>
          <w:rFonts w:ascii="Times New Roman" w:hAnsi="Times New Roman" w:cs="Times New Roman"/>
          <w:sz w:val="28"/>
          <w:szCs w:val="28"/>
        </w:rPr>
        <w:t>в</w:t>
      </w:r>
      <w:r w:rsidRPr="00200EC3">
        <w:rPr>
          <w:rFonts w:ascii="Times New Roman" w:hAnsi="Times New Roman" w:cs="Times New Roman"/>
          <w:sz w:val="28"/>
          <w:szCs w:val="28"/>
        </w:rPr>
        <w:t xml:space="preserve">ченою радою Ужгородського національного університету (протокол № 3 від 30.04.2013 р.) й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узгоджено в Міжвідомчій Раді з координації наукових досліджень з педагогічних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і психологічних наук в Україні (протокол № 6 від 18.06.2013 р.).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Мета дослідження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полягає у вивченні та комплексному аналізі організаційної, суспільно-культурної й науково-педагогічної діяльності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контексті роз</w:t>
      </w:r>
      <w:r w:rsidR="00066B92" w:rsidRPr="00200EC3">
        <w:rPr>
          <w:rFonts w:ascii="Times New Roman" w:hAnsi="Times New Roman" w:cs="Times New Roman"/>
          <w:sz w:val="28"/>
          <w:szCs w:val="28"/>
        </w:rPr>
        <w:t>витку українського шкільництва Польщі досліджуваного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066B92" w:rsidRPr="00200EC3">
        <w:rPr>
          <w:rFonts w:ascii="Times New Roman" w:hAnsi="Times New Roman" w:cs="Times New Roman"/>
          <w:sz w:val="28"/>
          <w:szCs w:val="28"/>
        </w:rPr>
        <w:t>у</w:t>
      </w:r>
      <w:r w:rsidRPr="00200EC3">
        <w:rPr>
          <w:rFonts w:ascii="Times New Roman" w:hAnsi="Times New Roman" w:cs="Times New Roman"/>
          <w:sz w:val="28"/>
          <w:szCs w:val="28"/>
        </w:rPr>
        <w:t>, розкритті авторської концепції педагога стосовно освіти та виховання школярів, визначенні перспектив її творчого впровадження у практику навча</w:t>
      </w:r>
      <w:r w:rsidR="00CD72A0" w:rsidRPr="00200EC3">
        <w:rPr>
          <w:rFonts w:ascii="Times New Roman" w:hAnsi="Times New Roman" w:cs="Times New Roman"/>
          <w:sz w:val="28"/>
          <w:szCs w:val="28"/>
        </w:rPr>
        <w:t>льних закладів як України, так 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шкіл закордонних українців.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Відповідно до мети окреслені основні </w:t>
      </w:r>
      <w:r w:rsidRPr="00200EC3">
        <w:rPr>
          <w:rFonts w:ascii="Times New Roman" w:hAnsi="Times New Roman" w:cs="Times New Roman"/>
          <w:b/>
          <w:sz w:val="28"/>
          <w:szCs w:val="28"/>
        </w:rPr>
        <w:t>завдання дослідження:</w:t>
      </w:r>
    </w:p>
    <w:p w:rsidR="00F34836" w:rsidRPr="00200EC3" w:rsidRDefault="00F34836" w:rsidP="00012939">
      <w:pPr>
        <w:numPr>
          <w:ilvl w:val="0"/>
          <w:numId w:val="1"/>
        </w:numPr>
        <w:tabs>
          <w:tab w:val="clear" w:pos="168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Проаналізувати ступінь опрацювання теми дослідження в українській та польській історико-педагогічній літературі.</w:t>
      </w:r>
    </w:p>
    <w:p w:rsidR="00F34836" w:rsidRPr="00200EC3" w:rsidRDefault="00F34836" w:rsidP="00012939">
      <w:pPr>
        <w:numPr>
          <w:ilvl w:val="0"/>
          <w:numId w:val="1"/>
        </w:numPr>
        <w:tabs>
          <w:tab w:val="clear" w:pos="168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Здійснити ретроспективний аналіз становлення українського шкільництва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 Польщі у ХХ – на початку ХХІ ст. та узагальнити о</w:t>
      </w:r>
      <w:r w:rsidR="008B5732" w:rsidRPr="00200EC3">
        <w:rPr>
          <w:rFonts w:ascii="Times New Roman" w:hAnsi="Times New Roman" w:cs="Times New Roman"/>
          <w:sz w:val="28"/>
          <w:szCs w:val="28"/>
        </w:rPr>
        <w:t>собливості навчального процесу в</w:t>
      </w:r>
      <w:r w:rsidRPr="00200EC3">
        <w:rPr>
          <w:rFonts w:ascii="Times New Roman" w:hAnsi="Times New Roman" w:cs="Times New Roman"/>
          <w:sz w:val="28"/>
          <w:szCs w:val="28"/>
        </w:rPr>
        <w:t xml:space="preserve"> шкільних комплексах у Перемишлі, Білому Борі, Ґурові Ілавецькому, Лігниці.</w:t>
      </w:r>
    </w:p>
    <w:p w:rsidR="00F34836" w:rsidRPr="00200EC3" w:rsidRDefault="00F34836" w:rsidP="00012939">
      <w:pPr>
        <w:numPr>
          <w:ilvl w:val="0"/>
          <w:numId w:val="1"/>
        </w:numPr>
        <w:tabs>
          <w:tab w:val="clear" w:pos="168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Виявити основні чинники, що вплинули на формування особистості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Я. Грицковяна як педагога, науковця, культурно-просвітницького і громадського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діяча.</w:t>
      </w:r>
    </w:p>
    <w:p w:rsidR="00F34836" w:rsidRPr="0009556C" w:rsidRDefault="00F34836" w:rsidP="0009556C">
      <w:pPr>
        <w:numPr>
          <w:ilvl w:val="0"/>
          <w:numId w:val="1"/>
        </w:numPr>
        <w:tabs>
          <w:tab w:val="clear" w:pos="168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Визначити </w:t>
      </w:r>
      <w:r w:rsidR="00E0659A" w:rsidRPr="00E0659A">
        <w:rPr>
          <w:rFonts w:ascii="Times New Roman" w:hAnsi="Times New Roman" w:cs="Times New Roman"/>
          <w:spacing w:val="-4"/>
          <w:sz w:val="28"/>
          <w:szCs w:val="28"/>
        </w:rPr>
        <w:t xml:space="preserve">пріоритетні напрями та етапи організаційно-педагогічної, суспільно-культурної й наукової роботи Я. </w:t>
      </w:r>
      <w:proofErr w:type="spellStart"/>
      <w:r w:rsidR="00E0659A" w:rsidRPr="00E0659A">
        <w:rPr>
          <w:rFonts w:ascii="Times New Roman" w:hAnsi="Times New Roman" w:cs="Times New Roman"/>
          <w:spacing w:val="-4"/>
          <w:sz w:val="28"/>
          <w:szCs w:val="28"/>
        </w:rPr>
        <w:t>Грицковяна</w:t>
      </w:r>
      <w:proofErr w:type="spellEnd"/>
      <w:r w:rsidRPr="00095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836" w:rsidRPr="00200EC3" w:rsidRDefault="00F34836" w:rsidP="00012939">
      <w:pPr>
        <w:numPr>
          <w:ilvl w:val="0"/>
          <w:numId w:val="1"/>
        </w:numPr>
        <w:tabs>
          <w:tab w:val="clear" w:pos="168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Розкрити педагогічну концепцію Я. Грицковяна та виявити можливості її використання на сучасному етапі розвитку українського шкільництва за кордоном.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bCs/>
          <w:spacing w:val="-6"/>
          <w:sz w:val="28"/>
          <w:szCs w:val="28"/>
        </w:rPr>
        <w:t>Об’єкт дослідження</w:t>
      </w:r>
      <w:r w:rsidRPr="00200EC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– становлення та розвиток українського шкільництва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 Польщі у 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ХХ – </w:t>
      </w:r>
      <w:r w:rsidR="008B5732" w:rsidRPr="00200EC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200EC3">
        <w:rPr>
          <w:rFonts w:ascii="Times New Roman" w:hAnsi="Times New Roman" w:cs="Times New Roman"/>
          <w:bCs/>
          <w:sz w:val="28"/>
          <w:szCs w:val="28"/>
        </w:rPr>
        <w:t>початку ХХІ ст</w:t>
      </w:r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bCs/>
          <w:sz w:val="28"/>
          <w:szCs w:val="28"/>
        </w:rPr>
        <w:t>Предмет дослідження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t>–</w:t>
      </w:r>
      <w:r w:rsidR="002F1934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bCs/>
          <w:sz w:val="28"/>
          <w:szCs w:val="28"/>
        </w:rPr>
        <w:t>науково-педагогічна</w:t>
      </w:r>
      <w:r w:rsidR="0009556C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09556C" w:rsidRPr="000955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Cs/>
          <w:sz w:val="28"/>
          <w:szCs w:val="28"/>
        </w:rPr>
        <w:t>організаційна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діяльність Я. </w:t>
      </w:r>
      <w:proofErr w:type="spellStart"/>
      <w:r w:rsidRPr="00200EC3">
        <w:rPr>
          <w:rFonts w:ascii="Times New Roman" w:hAnsi="Times New Roman" w:cs="Times New Roman"/>
          <w:bCs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bCs/>
          <w:sz w:val="28"/>
          <w:szCs w:val="28"/>
        </w:rPr>
        <w:t xml:space="preserve"> в контексті українського шкільництва в Польщі (</w:t>
      </w:r>
      <w:r w:rsidRPr="00200EC3">
        <w:rPr>
          <w:rFonts w:ascii="Times New Roman" w:hAnsi="Times New Roman" w:cs="Times New Roman"/>
          <w:sz w:val="28"/>
          <w:szCs w:val="28"/>
        </w:rPr>
        <w:t>1956 – 2010).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szCs w:val="28"/>
          <w:u w:val="none"/>
        </w:rPr>
        <w:t>Методологічною основою дослідження</w:t>
      </w:r>
      <w:r w:rsidRPr="00200EC3">
        <w:rPr>
          <w:szCs w:val="28"/>
          <w:u w:val="none"/>
        </w:rPr>
        <w:t xml:space="preserve"> </w:t>
      </w:r>
      <w:r w:rsidR="002F1934" w:rsidRPr="002F1934">
        <w:rPr>
          <w:szCs w:val="28"/>
          <w:u w:val="none"/>
        </w:rPr>
        <w:t xml:space="preserve">стали </w:t>
      </w:r>
      <w:proofErr w:type="spellStart"/>
      <w:r w:rsidR="002F1934" w:rsidRPr="002F1934">
        <w:rPr>
          <w:szCs w:val="28"/>
          <w:u w:val="none"/>
        </w:rPr>
        <w:t>антропоцентричні</w:t>
      </w:r>
      <w:proofErr w:type="spellEnd"/>
      <w:r w:rsidR="002F1934" w:rsidRPr="002F1934">
        <w:rPr>
          <w:szCs w:val="28"/>
          <w:u w:val="none"/>
        </w:rPr>
        <w:t xml:space="preserve"> засади, що виявляють значення людини як найвищої цінності; педагогічні ідеї </w:t>
      </w:r>
      <w:r w:rsidR="002F1934" w:rsidRPr="009D71E2">
        <w:rPr>
          <w:szCs w:val="28"/>
          <w:u w:val="none"/>
        </w:rPr>
        <w:t>педоцентризму; аксіоло</w:t>
      </w:r>
      <w:r w:rsidR="009D71E2">
        <w:rPr>
          <w:szCs w:val="28"/>
          <w:u w:val="none"/>
        </w:rPr>
        <w:t>гічний підхід до вивчення явищ</w:t>
      </w:r>
      <w:r w:rsidR="009D71E2">
        <w:rPr>
          <w:szCs w:val="28"/>
          <w:u w:val="none"/>
          <w:lang w:val="en-US"/>
        </w:rPr>
        <w:t>;</w:t>
      </w:r>
      <w:r w:rsidR="002F1934" w:rsidRPr="009D71E2">
        <w:rPr>
          <w:szCs w:val="28"/>
          <w:u w:val="none"/>
        </w:rPr>
        <w:t xml:space="preserve"> принципи</w:t>
      </w:r>
      <w:r w:rsidRPr="009D71E2">
        <w:rPr>
          <w:szCs w:val="28"/>
          <w:u w:val="none"/>
        </w:rPr>
        <w:t xml:space="preserve"> системності</w:t>
      </w:r>
      <w:r w:rsidRPr="00200EC3">
        <w:rPr>
          <w:szCs w:val="28"/>
          <w:u w:val="none"/>
        </w:rPr>
        <w:t xml:space="preserve">, цілісності, наукової об’єктивності, доказовості та історизму. 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Cs/>
          <w:szCs w:val="28"/>
          <w:u w:val="none"/>
        </w:rPr>
        <w:lastRenderedPageBreak/>
        <w:t>Методологія дослідження передбачала конкретну розробку питань, спрямованих на об’єктивне висвітлення педагогічної діяльності Я. Грицковяна в органічному зв’язку з контекстом українсько</w:t>
      </w:r>
      <w:r w:rsidR="00AD421F" w:rsidRPr="00200EC3">
        <w:rPr>
          <w:bCs/>
          <w:szCs w:val="28"/>
          <w:u w:val="none"/>
        </w:rPr>
        <w:t xml:space="preserve">го шкільництва в Польщі (1956 – </w:t>
      </w:r>
      <w:r w:rsidRPr="00200EC3">
        <w:rPr>
          <w:bCs/>
          <w:szCs w:val="28"/>
          <w:u w:val="none"/>
        </w:rPr>
        <w:t>2010). При цьому враховувалися провідні установки</w:t>
      </w:r>
      <w:r w:rsidR="00B43A31">
        <w:rPr>
          <w:bCs/>
          <w:szCs w:val="28"/>
          <w:u w:val="none"/>
        </w:rPr>
        <w:t>, які стосуються</w:t>
      </w:r>
      <w:r w:rsidRPr="00200EC3">
        <w:rPr>
          <w:bCs/>
          <w:szCs w:val="28"/>
          <w:u w:val="none"/>
        </w:rPr>
        <w:t xml:space="preserve"> </w:t>
      </w:r>
      <w:r w:rsidRPr="00B43A31">
        <w:rPr>
          <w:bCs/>
          <w:spacing w:val="-8"/>
          <w:szCs w:val="28"/>
          <w:u w:val="none"/>
        </w:rPr>
        <w:t>індивідуально-особистісного, індивідуально-диференційованого, культурологічного</w:t>
      </w:r>
      <w:r w:rsidRPr="00200EC3">
        <w:rPr>
          <w:bCs/>
          <w:szCs w:val="28"/>
          <w:u w:val="none"/>
        </w:rPr>
        <w:t>, гуманістичного підходів до характеристики науково-педагогічного доробку Я. Грицковяна. Ця позиція охоплювала принцип полікультурності як чинника виховання в інонаціональному середовищі.</w:t>
      </w:r>
    </w:p>
    <w:p w:rsidR="00F34836" w:rsidRPr="00200EC3" w:rsidRDefault="00F34836" w:rsidP="00F34836">
      <w:pPr>
        <w:pStyle w:val="a3"/>
        <w:suppressAutoHyphens/>
        <w:ind w:firstLine="709"/>
        <w:rPr>
          <w:bCs/>
          <w:szCs w:val="28"/>
          <w:u w:val="none"/>
        </w:rPr>
      </w:pPr>
      <w:r w:rsidRPr="00200EC3">
        <w:rPr>
          <w:spacing w:val="-6"/>
          <w:szCs w:val="28"/>
          <w:u w:val="none"/>
        </w:rPr>
        <w:t>Досягненню мети й розв’язанню визначених завдань сприяло використання</w:t>
      </w:r>
      <w:r w:rsidRPr="00200EC3">
        <w:rPr>
          <w:szCs w:val="28"/>
          <w:u w:val="none"/>
        </w:rPr>
        <w:t xml:space="preserve"> у роботі таких </w:t>
      </w:r>
      <w:r w:rsidRPr="00200EC3">
        <w:rPr>
          <w:b/>
          <w:szCs w:val="28"/>
          <w:u w:val="none"/>
        </w:rPr>
        <w:t xml:space="preserve">методів дослідження: </w:t>
      </w:r>
      <w:r w:rsidRPr="00200EC3">
        <w:rPr>
          <w:i/>
          <w:szCs w:val="28"/>
          <w:u w:val="none"/>
        </w:rPr>
        <w:t>конкретно-по</w:t>
      </w:r>
      <w:r w:rsidR="00084F04">
        <w:rPr>
          <w:i/>
          <w:szCs w:val="28"/>
          <w:u w:val="none"/>
        </w:rPr>
        <w:t>шуковий</w:t>
      </w:r>
      <w:r w:rsidRPr="00200EC3">
        <w:rPr>
          <w:i/>
          <w:szCs w:val="28"/>
          <w:u w:val="none"/>
        </w:rPr>
        <w:t xml:space="preserve"> </w:t>
      </w:r>
      <w:r w:rsidRPr="00200EC3">
        <w:rPr>
          <w:szCs w:val="28"/>
          <w:u w:val="none"/>
        </w:rPr>
        <w:t xml:space="preserve">та </w:t>
      </w:r>
      <w:r w:rsidR="00084F04">
        <w:rPr>
          <w:i/>
          <w:szCs w:val="28"/>
          <w:u w:val="none"/>
        </w:rPr>
        <w:t>пошуково-бібліографічний</w:t>
      </w:r>
      <w:r w:rsidRPr="00200EC3">
        <w:rPr>
          <w:i/>
          <w:szCs w:val="28"/>
          <w:u w:val="none"/>
        </w:rPr>
        <w:t xml:space="preserve"> </w:t>
      </w:r>
      <w:r w:rsidRPr="00200EC3">
        <w:rPr>
          <w:szCs w:val="28"/>
          <w:u w:val="none"/>
        </w:rPr>
        <w:t xml:space="preserve">– з метою здійснення змістового аналізу архівних джерел, </w:t>
      </w:r>
      <w:r w:rsidRPr="00200EC3">
        <w:rPr>
          <w:spacing w:val="-6"/>
          <w:szCs w:val="28"/>
          <w:u w:val="none"/>
        </w:rPr>
        <w:t>статистичних звітів українських навчально-освітніх осередків у Польщі, наукових</w:t>
      </w:r>
      <w:r w:rsidRPr="00200EC3">
        <w:rPr>
          <w:szCs w:val="28"/>
          <w:u w:val="none"/>
        </w:rPr>
        <w:t xml:space="preserve"> </w:t>
      </w:r>
      <w:r w:rsidRPr="004F3160">
        <w:rPr>
          <w:spacing w:val="-6"/>
          <w:szCs w:val="28"/>
          <w:u w:val="none"/>
        </w:rPr>
        <w:t>праць педагогічної спадщини Я. Грицковяна, його авторської концепції навчання</w:t>
      </w:r>
      <w:r w:rsidRPr="00200EC3">
        <w:rPr>
          <w:szCs w:val="28"/>
          <w:u w:val="none"/>
        </w:rPr>
        <w:t xml:space="preserve"> й виховання в інонаціональному середовищі; </w:t>
      </w:r>
      <w:r w:rsidR="00084F04">
        <w:rPr>
          <w:i/>
          <w:szCs w:val="28"/>
          <w:u w:val="none"/>
        </w:rPr>
        <w:t>біографічний</w:t>
      </w:r>
      <w:r w:rsidRPr="00200EC3">
        <w:rPr>
          <w:i/>
          <w:szCs w:val="28"/>
          <w:u w:val="none"/>
        </w:rPr>
        <w:t> </w:t>
      </w:r>
      <w:r w:rsidRPr="00200EC3">
        <w:rPr>
          <w:szCs w:val="28"/>
          <w:u w:val="none"/>
        </w:rPr>
        <w:t xml:space="preserve">– для вивчення </w:t>
      </w:r>
      <w:r w:rsidR="005D5153">
        <w:rPr>
          <w:szCs w:val="28"/>
          <w:u w:val="none"/>
        </w:rPr>
        <w:t>історичних явищ і процесів крізь</w:t>
      </w:r>
      <w:r w:rsidRPr="00200EC3">
        <w:rPr>
          <w:szCs w:val="28"/>
          <w:u w:val="none"/>
        </w:rPr>
        <w:t xml:space="preserve"> призму діяльності й творчості </w:t>
      </w:r>
      <w:r w:rsidRPr="00200EC3">
        <w:rPr>
          <w:spacing w:val="-6"/>
          <w:szCs w:val="28"/>
          <w:u w:val="none"/>
        </w:rPr>
        <w:t xml:space="preserve">Я. Грицковяна та помітних представників епохи; </w:t>
      </w:r>
      <w:r w:rsidRPr="00200EC3">
        <w:rPr>
          <w:i/>
          <w:spacing w:val="-6"/>
          <w:szCs w:val="28"/>
          <w:u w:val="none"/>
        </w:rPr>
        <w:t>хронологічн</w:t>
      </w:r>
      <w:r w:rsidR="00084F04">
        <w:rPr>
          <w:i/>
          <w:spacing w:val="-6"/>
          <w:szCs w:val="28"/>
          <w:u w:val="none"/>
        </w:rPr>
        <w:t>ий</w:t>
      </w:r>
      <w:r w:rsidRPr="00200EC3">
        <w:rPr>
          <w:spacing w:val="-6"/>
          <w:szCs w:val="28"/>
          <w:u w:val="none"/>
        </w:rPr>
        <w:t xml:space="preserve"> – для визначення</w:t>
      </w:r>
      <w:r w:rsidRPr="00200EC3">
        <w:rPr>
          <w:szCs w:val="28"/>
          <w:u w:val="none"/>
        </w:rPr>
        <w:t xml:space="preserve"> </w:t>
      </w:r>
      <w:r w:rsidRPr="00200EC3">
        <w:rPr>
          <w:spacing w:val="-6"/>
          <w:szCs w:val="28"/>
          <w:u w:val="none"/>
        </w:rPr>
        <w:t xml:space="preserve">основних етапів розвитку українського шкільництва в Польщі; </w:t>
      </w:r>
      <w:proofErr w:type="spellStart"/>
      <w:r w:rsidRPr="00200EC3">
        <w:rPr>
          <w:i/>
          <w:spacing w:val="-6"/>
          <w:szCs w:val="28"/>
          <w:u w:val="none"/>
        </w:rPr>
        <w:t>герменевтичн</w:t>
      </w:r>
      <w:r w:rsidR="00084F04">
        <w:rPr>
          <w:i/>
          <w:spacing w:val="-6"/>
          <w:szCs w:val="28"/>
          <w:u w:val="none"/>
        </w:rPr>
        <w:t>ий</w:t>
      </w:r>
      <w:proofErr w:type="spellEnd"/>
      <w:r w:rsidRPr="00200EC3">
        <w:rPr>
          <w:spacing w:val="-6"/>
          <w:szCs w:val="28"/>
          <w:u w:val="none"/>
        </w:rPr>
        <w:t xml:space="preserve"> –</w:t>
      </w:r>
      <w:r w:rsidRPr="00200EC3">
        <w:rPr>
          <w:szCs w:val="28"/>
          <w:u w:val="none"/>
        </w:rPr>
        <w:t xml:space="preserve"> для об’єктивної інтерпретації праць українських і зарубіжних науковців різних </w:t>
      </w:r>
      <w:r w:rsidRPr="00200EC3">
        <w:rPr>
          <w:spacing w:val="-6"/>
          <w:szCs w:val="28"/>
          <w:u w:val="none"/>
        </w:rPr>
        <w:t xml:space="preserve">періодів; </w:t>
      </w:r>
      <w:r w:rsidRPr="00200EC3">
        <w:rPr>
          <w:i/>
          <w:spacing w:val="-6"/>
          <w:szCs w:val="28"/>
          <w:u w:val="none"/>
        </w:rPr>
        <w:t>логіко-синтетичн</w:t>
      </w:r>
      <w:r w:rsidR="00084F04">
        <w:rPr>
          <w:i/>
          <w:spacing w:val="-6"/>
          <w:szCs w:val="28"/>
          <w:u w:val="none"/>
        </w:rPr>
        <w:t>ий</w:t>
      </w:r>
      <w:r w:rsidRPr="00200EC3">
        <w:rPr>
          <w:spacing w:val="-6"/>
          <w:szCs w:val="28"/>
          <w:u w:val="none"/>
        </w:rPr>
        <w:t xml:space="preserve"> – для порівняльного аналізу Статуту Українського</w:t>
      </w:r>
      <w:r w:rsidRPr="00200EC3">
        <w:rPr>
          <w:szCs w:val="28"/>
          <w:u w:val="none"/>
        </w:rPr>
        <w:t xml:space="preserve"> вчительського товариства з нормативними документами Міністерства освіти </w:t>
      </w:r>
      <w:r w:rsidRPr="00200EC3">
        <w:rPr>
          <w:spacing w:val="-6"/>
          <w:szCs w:val="28"/>
          <w:u w:val="none"/>
        </w:rPr>
        <w:t>Польщі, програм</w:t>
      </w:r>
      <w:r w:rsidR="00EB79AB" w:rsidRPr="00200EC3">
        <w:rPr>
          <w:spacing w:val="-6"/>
          <w:szCs w:val="28"/>
          <w:u w:val="none"/>
        </w:rPr>
        <w:t>, підручників і посібників, у то</w:t>
      </w:r>
      <w:r w:rsidRPr="00200EC3">
        <w:rPr>
          <w:spacing w:val="-6"/>
          <w:szCs w:val="28"/>
          <w:u w:val="none"/>
        </w:rPr>
        <w:t>м</w:t>
      </w:r>
      <w:r w:rsidR="00EB79AB" w:rsidRPr="00200EC3">
        <w:rPr>
          <w:spacing w:val="-6"/>
          <w:szCs w:val="28"/>
          <w:u w:val="none"/>
        </w:rPr>
        <w:t>у</w:t>
      </w:r>
      <w:r w:rsidRPr="00200EC3">
        <w:rPr>
          <w:spacing w:val="-6"/>
          <w:szCs w:val="28"/>
          <w:u w:val="none"/>
        </w:rPr>
        <w:t xml:space="preserve"> числі авторства Я. Грицковяна</w:t>
      </w:r>
      <w:r w:rsidRPr="00200EC3">
        <w:rPr>
          <w:szCs w:val="28"/>
          <w:u w:val="none"/>
        </w:rPr>
        <w:t>;</w:t>
      </w:r>
      <w:r w:rsidRPr="00200EC3">
        <w:rPr>
          <w:i/>
          <w:szCs w:val="28"/>
          <w:u w:val="none"/>
        </w:rPr>
        <w:t xml:space="preserve"> аналізу й узагальнення матеріалів дослідження</w:t>
      </w:r>
      <w:r w:rsidRPr="00200EC3">
        <w:rPr>
          <w:szCs w:val="28"/>
          <w:u w:val="none"/>
        </w:rPr>
        <w:t xml:space="preserve"> – для формулювання об’єктивних висновків і рекомендацій, визначення шляхів використання педагогічного </w:t>
      </w:r>
      <w:r w:rsidRPr="004F3160">
        <w:rPr>
          <w:spacing w:val="-6"/>
          <w:szCs w:val="28"/>
          <w:u w:val="none"/>
        </w:rPr>
        <w:t>досвіду Я. Грицковяна за сучасних умов здійснення навчально-виховного процесу</w:t>
      </w:r>
      <w:r w:rsidRPr="00200EC3">
        <w:rPr>
          <w:szCs w:val="28"/>
          <w:u w:val="none"/>
        </w:rPr>
        <w:t>.</w:t>
      </w:r>
    </w:p>
    <w:p w:rsidR="00B213BD" w:rsidRPr="00B213BD" w:rsidRDefault="00F34836" w:rsidP="00B213BD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zCs w:val="28"/>
          <w:u w:val="none"/>
        </w:rPr>
        <w:t>Теоретична основа дослідження</w:t>
      </w:r>
      <w:r w:rsidRPr="00200EC3">
        <w:rPr>
          <w:bCs/>
          <w:szCs w:val="28"/>
          <w:u w:val="none"/>
        </w:rPr>
        <w:t xml:space="preserve"> ґрунтується на положеннях теорії </w:t>
      </w:r>
      <w:r w:rsidRPr="007A28C4">
        <w:rPr>
          <w:bCs/>
          <w:spacing w:val="-6"/>
          <w:szCs w:val="28"/>
          <w:u w:val="none"/>
        </w:rPr>
        <w:t>пізнання, що забезпечує адекватне уявлення про сутність загальних і конкретних</w:t>
      </w:r>
      <w:r w:rsidRPr="00200EC3">
        <w:rPr>
          <w:bCs/>
          <w:szCs w:val="28"/>
          <w:u w:val="none"/>
        </w:rPr>
        <w:t xml:space="preserve"> освітньо-виховних аспектів (</w:t>
      </w:r>
      <w:r w:rsidRPr="00200EC3">
        <w:rPr>
          <w:szCs w:val="28"/>
          <w:u w:val="none"/>
        </w:rPr>
        <w:t xml:space="preserve">В. Андрущенко, А. Василюк, О. Вишневський, </w:t>
      </w:r>
      <w:r w:rsidR="00B213BD" w:rsidRPr="00B213BD">
        <w:rPr>
          <w:szCs w:val="28"/>
          <w:u w:val="none"/>
        </w:rPr>
        <w:t>О. </w:t>
      </w:r>
      <w:proofErr w:type="spellStart"/>
      <w:r w:rsidR="00B213BD" w:rsidRPr="00B213BD">
        <w:rPr>
          <w:szCs w:val="28"/>
          <w:u w:val="none"/>
        </w:rPr>
        <w:t>Пен</w:t>
      </w:r>
      <w:r w:rsidR="008C6B5E">
        <w:rPr>
          <w:szCs w:val="28"/>
          <w:u w:val="none"/>
        </w:rPr>
        <w:t>ішкевич</w:t>
      </w:r>
      <w:proofErr w:type="spellEnd"/>
      <w:r w:rsidR="008C6B5E">
        <w:rPr>
          <w:szCs w:val="28"/>
          <w:u w:val="none"/>
        </w:rPr>
        <w:t xml:space="preserve">, В. Скотний, </w:t>
      </w:r>
      <w:r w:rsidR="00B213BD" w:rsidRPr="00B213BD">
        <w:rPr>
          <w:szCs w:val="28"/>
          <w:u w:val="none"/>
        </w:rPr>
        <w:t>Б. </w:t>
      </w:r>
      <w:proofErr w:type="spellStart"/>
      <w:r w:rsidR="00B213BD" w:rsidRPr="00B213BD">
        <w:rPr>
          <w:szCs w:val="28"/>
          <w:u w:val="none"/>
        </w:rPr>
        <w:t>Ступарик</w:t>
      </w:r>
      <w:proofErr w:type="spellEnd"/>
      <w:r w:rsidR="00B213BD" w:rsidRPr="00B213BD">
        <w:rPr>
          <w:szCs w:val="28"/>
          <w:u w:val="none"/>
        </w:rPr>
        <w:t>, В. Чайка, М. </w:t>
      </w:r>
      <w:proofErr w:type="spellStart"/>
      <w:r w:rsidR="00B213BD" w:rsidRPr="00B213BD">
        <w:rPr>
          <w:szCs w:val="28"/>
          <w:u w:val="none"/>
        </w:rPr>
        <w:t>Чепіль</w:t>
      </w:r>
      <w:proofErr w:type="spellEnd"/>
      <w:r w:rsidR="00B213BD" w:rsidRPr="00B213BD">
        <w:rPr>
          <w:szCs w:val="28"/>
          <w:u w:val="none"/>
        </w:rPr>
        <w:t xml:space="preserve"> та ін.</w:t>
      </w:r>
      <w:r w:rsidR="00B213BD" w:rsidRPr="00B213BD">
        <w:rPr>
          <w:bCs/>
          <w:szCs w:val="28"/>
          <w:u w:val="none"/>
        </w:rPr>
        <w:t>), а також на засадах порівняльного аналізу фактів, подій, тенденцій в освітній та виховній сферах (</w:t>
      </w:r>
      <w:r w:rsidR="00B213BD" w:rsidRPr="00B213BD">
        <w:rPr>
          <w:szCs w:val="28"/>
          <w:u w:val="none"/>
        </w:rPr>
        <w:t>Г. </w:t>
      </w:r>
      <w:proofErr w:type="spellStart"/>
      <w:r w:rsidR="00B213BD" w:rsidRPr="00B213BD">
        <w:rPr>
          <w:szCs w:val="28"/>
          <w:u w:val="none"/>
        </w:rPr>
        <w:t>Васянович</w:t>
      </w:r>
      <w:proofErr w:type="spellEnd"/>
      <w:r w:rsidR="00B213BD" w:rsidRPr="00B213BD">
        <w:rPr>
          <w:szCs w:val="28"/>
          <w:u w:val="none"/>
        </w:rPr>
        <w:t xml:space="preserve">, </w:t>
      </w:r>
      <w:r w:rsidR="00B213BD" w:rsidRPr="00B213BD">
        <w:rPr>
          <w:bCs/>
          <w:szCs w:val="28"/>
          <w:u w:val="none"/>
        </w:rPr>
        <w:t>В. </w:t>
      </w:r>
      <w:proofErr w:type="spellStart"/>
      <w:r w:rsidR="00B213BD" w:rsidRPr="00B213BD">
        <w:rPr>
          <w:bCs/>
          <w:szCs w:val="28"/>
          <w:u w:val="none"/>
        </w:rPr>
        <w:t>Кемінь</w:t>
      </w:r>
      <w:proofErr w:type="spellEnd"/>
      <w:r w:rsidR="00B213BD" w:rsidRPr="00B213BD">
        <w:rPr>
          <w:bCs/>
          <w:szCs w:val="28"/>
          <w:u w:val="none"/>
        </w:rPr>
        <w:t xml:space="preserve">, Л. </w:t>
      </w:r>
      <w:proofErr w:type="spellStart"/>
      <w:r w:rsidR="00B213BD" w:rsidRPr="00B213BD">
        <w:rPr>
          <w:bCs/>
          <w:szCs w:val="28"/>
          <w:u w:val="none"/>
        </w:rPr>
        <w:t>Мазука</w:t>
      </w:r>
      <w:proofErr w:type="spellEnd"/>
      <w:r w:rsidR="00B213BD" w:rsidRPr="00B213BD">
        <w:rPr>
          <w:bCs/>
          <w:szCs w:val="28"/>
          <w:u w:val="none"/>
        </w:rPr>
        <w:t>, Н. </w:t>
      </w:r>
      <w:proofErr w:type="spellStart"/>
      <w:r w:rsidR="00B213BD" w:rsidRPr="00B213BD">
        <w:rPr>
          <w:bCs/>
          <w:szCs w:val="28"/>
          <w:u w:val="none"/>
        </w:rPr>
        <w:t>Ничкало</w:t>
      </w:r>
      <w:proofErr w:type="spellEnd"/>
      <w:r w:rsidR="00B213BD" w:rsidRPr="00B213BD">
        <w:rPr>
          <w:bCs/>
          <w:szCs w:val="28"/>
          <w:u w:val="none"/>
        </w:rPr>
        <w:t>, І</w:t>
      </w:r>
      <w:r w:rsidR="00B213BD" w:rsidRPr="00B213BD">
        <w:rPr>
          <w:szCs w:val="28"/>
          <w:u w:val="none"/>
        </w:rPr>
        <w:t xml:space="preserve">. Огієнко, </w:t>
      </w:r>
      <w:r w:rsidR="00060795" w:rsidRPr="00060795">
        <w:rPr>
          <w:spacing w:val="-4"/>
          <w:szCs w:val="28"/>
          <w:u w:val="none"/>
        </w:rPr>
        <w:t>Д. </w:t>
      </w:r>
      <w:r w:rsidR="00B213BD" w:rsidRPr="00060795">
        <w:rPr>
          <w:spacing w:val="-4"/>
          <w:szCs w:val="28"/>
          <w:u w:val="none"/>
        </w:rPr>
        <w:t>Руденко, І. Руснак</w:t>
      </w:r>
      <w:r w:rsidR="00B213BD" w:rsidRPr="00060795">
        <w:rPr>
          <w:bCs/>
          <w:spacing w:val="-4"/>
          <w:szCs w:val="28"/>
          <w:u w:val="none"/>
        </w:rPr>
        <w:t>). У дисертації використані концептуальні положення щодо</w:t>
      </w:r>
      <w:r w:rsidR="00B213BD" w:rsidRPr="00B213BD">
        <w:rPr>
          <w:bCs/>
          <w:szCs w:val="28"/>
          <w:u w:val="none"/>
        </w:rPr>
        <w:t xml:space="preserve"> організації </w:t>
      </w:r>
      <w:r w:rsidR="00B213BD" w:rsidRPr="008C6B5E">
        <w:rPr>
          <w:bCs/>
          <w:szCs w:val="28"/>
          <w:u w:val="none"/>
        </w:rPr>
        <w:t xml:space="preserve">навчально-виховного процесу, що містяться у працях як </w:t>
      </w:r>
      <w:r w:rsidR="00B213BD" w:rsidRPr="008C6B5E">
        <w:rPr>
          <w:szCs w:val="28"/>
          <w:u w:val="none"/>
        </w:rPr>
        <w:t>українських (В. </w:t>
      </w:r>
      <w:proofErr w:type="spellStart"/>
      <w:r w:rsidR="00B213BD" w:rsidRPr="008C6B5E">
        <w:rPr>
          <w:szCs w:val="28"/>
          <w:u w:val="none"/>
        </w:rPr>
        <w:t>Бутенко</w:t>
      </w:r>
      <w:proofErr w:type="spellEnd"/>
      <w:r w:rsidR="00B213BD" w:rsidRPr="00060795">
        <w:rPr>
          <w:spacing w:val="-6"/>
          <w:szCs w:val="28"/>
          <w:u w:val="none"/>
        </w:rPr>
        <w:t>, А. </w:t>
      </w:r>
      <w:proofErr w:type="spellStart"/>
      <w:r w:rsidR="00B213BD" w:rsidRPr="00060795">
        <w:rPr>
          <w:spacing w:val="-6"/>
          <w:szCs w:val="28"/>
          <w:u w:val="none"/>
        </w:rPr>
        <w:t>Вихрущ</w:t>
      </w:r>
      <w:proofErr w:type="spellEnd"/>
      <w:r w:rsidR="00B213BD" w:rsidRPr="00060795">
        <w:rPr>
          <w:spacing w:val="-6"/>
          <w:szCs w:val="28"/>
          <w:u w:val="none"/>
        </w:rPr>
        <w:t>, О. </w:t>
      </w:r>
      <w:proofErr w:type="spellStart"/>
      <w:r w:rsidR="00B213BD" w:rsidRPr="00060795">
        <w:rPr>
          <w:spacing w:val="-6"/>
          <w:szCs w:val="28"/>
          <w:u w:val="none"/>
        </w:rPr>
        <w:t>Гвоздяк</w:t>
      </w:r>
      <w:proofErr w:type="spellEnd"/>
      <w:r w:rsidR="00B213BD" w:rsidRPr="00060795">
        <w:rPr>
          <w:spacing w:val="-6"/>
          <w:szCs w:val="28"/>
          <w:u w:val="none"/>
        </w:rPr>
        <w:t xml:space="preserve">, </w:t>
      </w:r>
      <w:r w:rsidR="00060795" w:rsidRPr="00060795">
        <w:rPr>
          <w:spacing w:val="-6"/>
          <w:szCs w:val="28"/>
          <w:u w:val="none"/>
        </w:rPr>
        <w:t>Н. </w:t>
      </w:r>
      <w:proofErr w:type="spellStart"/>
      <w:r w:rsidR="00B213BD" w:rsidRPr="00060795">
        <w:rPr>
          <w:spacing w:val="-6"/>
          <w:szCs w:val="28"/>
          <w:u w:val="none"/>
        </w:rPr>
        <w:t>Гурець</w:t>
      </w:r>
      <w:proofErr w:type="spellEnd"/>
      <w:r w:rsidR="00B213BD" w:rsidRPr="00060795">
        <w:rPr>
          <w:spacing w:val="-6"/>
          <w:szCs w:val="28"/>
          <w:u w:val="none"/>
        </w:rPr>
        <w:t>,</w:t>
      </w:r>
      <w:r w:rsidR="00060795" w:rsidRPr="00060795">
        <w:rPr>
          <w:spacing w:val="-6"/>
          <w:szCs w:val="28"/>
          <w:u w:val="none"/>
        </w:rPr>
        <w:t xml:space="preserve"> Г. </w:t>
      </w:r>
      <w:proofErr w:type="spellStart"/>
      <w:r w:rsidR="00060795" w:rsidRPr="00060795">
        <w:rPr>
          <w:spacing w:val="-6"/>
          <w:szCs w:val="28"/>
          <w:u w:val="none"/>
        </w:rPr>
        <w:t>Кемінь</w:t>
      </w:r>
      <w:proofErr w:type="spellEnd"/>
      <w:r w:rsidR="00060795" w:rsidRPr="00060795">
        <w:rPr>
          <w:spacing w:val="-6"/>
          <w:szCs w:val="28"/>
          <w:u w:val="none"/>
        </w:rPr>
        <w:t>, М. </w:t>
      </w:r>
      <w:proofErr w:type="spellStart"/>
      <w:r w:rsidR="00060795" w:rsidRPr="00060795">
        <w:rPr>
          <w:spacing w:val="-6"/>
          <w:szCs w:val="28"/>
          <w:u w:val="none"/>
        </w:rPr>
        <w:t>Пантюк</w:t>
      </w:r>
      <w:proofErr w:type="spellEnd"/>
      <w:r w:rsidR="00060795" w:rsidRPr="00060795">
        <w:rPr>
          <w:spacing w:val="-6"/>
          <w:szCs w:val="28"/>
          <w:u w:val="none"/>
        </w:rPr>
        <w:t>, В. </w:t>
      </w:r>
      <w:r w:rsidR="00B213BD" w:rsidRPr="00060795">
        <w:rPr>
          <w:spacing w:val="-6"/>
          <w:szCs w:val="28"/>
          <w:u w:val="none"/>
        </w:rPr>
        <w:t>Петрик</w:t>
      </w:r>
      <w:r w:rsidR="00B213BD" w:rsidRPr="00B213BD">
        <w:rPr>
          <w:szCs w:val="28"/>
          <w:u w:val="none"/>
        </w:rPr>
        <w:t xml:space="preserve">, В. Сухомлинський, </w:t>
      </w:r>
      <w:r w:rsidR="00060795">
        <w:rPr>
          <w:szCs w:val="28"/>
          <w:u w:val="none"/>
        </w:rPr>
        <w:t>М. </w:t>
      </w:r>
      <w:proofErr w:type="spellStart"/>
      <w:r w:rsidR="00B213BD" w:rsidRPr="00B213BD">
        <w:rPr>
          <w:szCs w:val="28"/>
          <w:u w:val="none"/>
        </w:rPr>
        <w:t>Стельмахович</w:t>
      </w:r>
      <w:proofErr w:type="spellEnd"/>
      <w:r w:rsidR="00B213BD" w:rsidRPr="00B213BD">
        <w:rPr>
          <w:szCs w:val="28"/>
          <w:u w:val="none"/>
        </w:rPr>
        <w:t>, В. Чайка, С. </w:t>
      </w:r>
      <w:proofErr w:type="spellStart"/>
      <w:r w:rsidR="00B213BD" w:rsidRPr="00B213BD">
        <w:rPr>
          <w:szCs w:val="28"/>
          <w:u w:val="none"/>
        </w:rPr>
        <w:t>Швидюк</w:t>
      </w:r>
      <w:proofErr w:type="spellEnd"/>
      <w:r w:rsidR="00B213BD" w:rsidRPr="00B213BD">
        <w:rPr>
          <w:szCs w:val="28"/>
          <w:u w:val="none"/>
        </w:rPr>
        <w:t>), так і зарубіжних авторів (І. </w:t>
      </w:r>
      <w:proofErr w:type="spellStart"/>
      <w:r w:rsidR="00B213BD" w:rsidRPr="00B213BD">
        <w:rPr>
          <w:szCs w:val="28"/>
          <w:u w:val="none"/>
        </w:rPr>
        <w:t>Волосюк</w:t>
      </w:r>
      <w:proofErr w:type="spellEnd"/>
      <w:r w:rsidR="00B213BD" w:rsidRPr="00B213BD">
        <w:rPr>
          <w:szCs w:val="28"/>
          <w:u w:val="none"/>
        </w:rPr>
        <w:t>,</w:t>
      </w:r>
      <w:r w:rsidR="00060795">
        <w:rPr>
          <w:szCs w:val="28"/>
          <w:u w:val="none"/>
        </w:rPr>
        <w:t xml:space="preserve"> Е. </w:t>
      </w:r>
      <w:proofErr w:type="spellStart"/>
      <w:r w:rsidR="00B213BD" w:rsidRPr="00B213BD">
        <w:rPr>
          <w:szCs w:val="28"/>
          <w:u w:val="none"/>
        </w:rPr>
        <w:t>Гавел-Лути</w:t>
      </w:r>
      <w:proofErr w:type="spellEnd"/>
      <w:r w:rsidR="00B213BD" w:rsidRPr="00B213BD">
        <w:rPr>
          <w:szCs w:val="28"/>
          <w:u w:val="none"/>
        </w:rPr>
        <w:t>, К. </w:t>
      </w:r>
      <w:proofErr w:type="spellStart"/>
      <w:r w:rsidR="00B213BD" w:rsidRPr="00B213BD">
        <w:rPr>
          <w:szCs w:val="28"/>
          <w:u w:val="none"/>
        </w:rPr>
        <w:t>Денек</w:t>
      </w:r>
      <w:proofErr w:type="spellEnd"/>
      <w:r w:rsidR="00B213BD" w:rsidRPr="00B213BD">
        <w:rPr>
          <w:szCs w:val="28"/>
          <w:u w:val="none"/>
        </w:rPr>
        <w:t xml:space="preserve">, </w:t>
      </w:r>
      <w:r w:rsidR="00060795">
        <w:rPr>
          <w:szCs w:val="28"/>
          <w:u w:val="none"/>
        </w:rPr>
        <w:t>Б. </w:t>
      </w:r>
      <w:proofErr w:type="spellStart"/>
      <w:r w:rsidR="00B213BD" w:rsidRPr="00B213BD">
        <w:rPr>
          <w:szCs w:val="28"/>
          <w:u w:val="none"/>
        </w:rPr>
        <w:t>Кулка</w:t>
      </w:r>
      <w:proofErr w:type="spellEnd"/>
      <w:r w:rsidR="00B213BD" w:rsidRPr="00B213BD">
        <w:rPr>
          <w:szCs w:val="28"/>
          <w:u w:val="none"/>
        </w:rPr>
        <w:t>,</w:t>
      </w:r>
      <w:r w:rsidR="00060795">
        <w:rPr>
          <w:szCs w:val="28"/>
          <w:u w:val="none"/>
        </w:rPr>
        <w:t xml:space="preserve"> В. </w:t>
      </w:r>
      <w:proofErr w:type="spellStart"/>
      <w:r w:rsidR="00060795">
        <w:rPr>
          <w:szCs w:val="28"/>
          <w:u w:val="none"/>
        </w:rPr>
        <w:t>Койс</w:t>
      </w:r>
      <w:proofErr w:type="spellEnd"/>
      <w:r w:rsidR="00060795">
        <w:rPr>
          <w:szCs w:val="28"/>
          <w:u w:val="none"/>
        </w:rPr>
        <w:t>, С. </w:t>
      </w:r>
      <w:proofErr w:type="spellStart"/>
      <w:r w:rsidR="00B213BD" w:rsidRPr="00B213BD">
        <w:rPr>
          <w:szCs w:val="28"/>
          <w:u w:val="none"/>
        </w:rPr>
        <w:t>Мігус</w:t>
      </w:r>
      <w:proofErr w:type="spellEnd"/>
      <w:r w:rsidR="00B213BD" w:rsidRPr="00B213BD">
        <w:rPr>
          <w:szCs w:val="28"/>
          <w:u w:val="none"/>
        </w:rPr>
        <w:t>, Є. </w:t>
      </w:r>
      <w:proofErr w:type="spellStart"/>
      <w:r w:rsidR="00B213BD" w:rsidRPr="00B213BD">
        <w:rPr>
          <w:szCs w:val="28"/>
          <w:u w:val="none"/>
        </w:rPr>
        <w:t>Нікіторовіч</w:t>
      </w:r>
      <w:proofErr w:type="spellEnd"/>
      <w:r w:rsidR="00B213BD" w:rsidRPr="00B213BD">
        <w:rPr>
          <w:szCs w:val="28"/>
          <w:u w:val="none"/>
        </w:rPr>
        <w:t xml:space="preserve">, Г. Павловські, </w:t>
      </w:r>
      <w:r w:rsidR="00060795">
        <w:rPr>
          <w:szCs w:val="28"/>
          <w:u w:val="none"/>
        </w:rPr>
        <w:t>А. </w:t>
      </w:r>
      <w:proofErr w:type="spellStart"/>
      <w:r w:rsidR="00B213BD" w:rsidRPr="00B213BD">
        <w:rPr>
          <w:szCs w:val="28"/>
          <w:u w:val="none"/>
        </w:rPr>
        <w:t>Путько-Стех</w:t>
      </w:r>
      <w:proofErr w:type="spellEnd"/>
      <w:r w:rsidR="00B213BD" w:rsidRPr="00B213BD">
        <w:rPr>
          <w:szCs w:val="28"/>
          <w:u w:val="none"/>
        </w:rPr>
        <w:t>, З. </w:t>
      </w:r>
      <w:proofErr w:type="spellStart"/>
      <w:r w:rsidR="00B213BD" w:rsidRPr="00B213BD">
        <w:rPr>
          <w:szCs w:val="28"/>
          <w:u w:val="none"/>
        </w:rPr>
        <w:t>Ясінскі</w:t>
      </w:r>
      <w:proofErr w:type="spellEnd"/>
      <w:r w:rsidR="00B213BD" w:rsidRPr="00B213BD">
        <w:rPr>
          <w:szCs w:val="28"/>
          <w:u w:val="none"/>
        </w:rPr>
        <w:t>).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zCs w:val="28"/>
          <w:u w:val="none"/>
        </w:rPr>
        <w:t xml:space="preserve">Джерельна база дослідження: </w:t>
      </w:r>
      <w:r w:rsidRPr="00200EC3">
        <w:rPr>
          <w:bCs/>
          <w:szCs w:val="28"/>
          <w:u w:val="none"/>
        </w:rPr>
        <w:t xml:space="preserve">матеріали архівів: </w:t>
      </w:r>
      <w:r w:rsidRPr="00200EC3">
        <w:rPr>
          <w:szCs w:val="28"/>
          <w:u w:val="none"/>
        </w:rPr>
        <w:t>Archiwum Państwowe w Rzeszowie</w:t>
      </w:r>
      <w:r w:rsidR="00EB79AB" w:rsidRPr="00200EC3">
        <w:rPr>
          <w:bCs/>
          <w:szCs w:val="28"/>
          <w:u w:val="none"/>
        </w:rPr>
        <w:t xml:space="preserve"> (м. Жешу</w:t>
      </w:r>
      <w:r w:rsidRPr="00200EC3">
        <w:rPr>
          <w:bCs/>
          <w:szCs w:val="28"/>
          <w:u w:val="none"/>
        </w:rPr>
        <w:t>в, Польща) – Ф. </w:t>
      </w:r>
      <w:r w:rsidRPr="00200EC3">
        <w:rPr>
          <w:szCs w:val="28"/>
          <w:u w:val="none"/>
        </w:rPr>
        <w:t>43 (Президія Воєводської наглядової ради в Жешові);</w:t>
      </w:r>
      <w:r w:rsidRPr="00200EC3">
        <w:rPr>
          <w:bCs/>
          <w:szCs w:val="28"/>
          <w:u w:val="none"/>
        </w:rPr>
        <w:t xml:space="preserve"> </w:t>
      </w:r>
      <w:r w:rsidRPr="00200EC3">
        <w:rPr>
          <w:szCs w:val="28"/>
          <w:u w:val="none"/>
        </w:rPr>
        <w:t>Archiwum Państwowe w Krakowie (м. Краків, Польща) – Ф. 1342 (Краківський округ шкільної кураторії 1919 – 1939 рр.) ;</w:t>
      </w:r>
      <w:r w:rsidRPr="00200EC3">
        <w:rPr>
          <w:bCs/>
          <w:szCs w:val="28"/>
          <w:u w:val="none"/>
        </w:rPr>
        <w:t xml:space="preserve"> </w:t>
      </w:r>
      <w:r w:rsidRPr="00200EC3">
        <w:rPr>
          <w:szCs w:val="28"/>
          <w:u w:val="none"/>
        </w:rPr>
        <w:t xml:space="preserve">Archiwum Państwowe w Szczecinie (м. Щецін, Польща) – </w:t>
      </w:r>
      <w:r w:rsidRPr="00200EC3">
        <w:rPr>
          <w:bCs/>
          <w:szCs w:val="28"/>
          <w:u w:val="none"/>
        </w:rPr>
        <w:t>Ф. 36</w:t>
      </w:r>
      <w:r w:rsidRPr="00200EC3">
        <w:rPr>
          <w:szCs w:val="28"/>
          <w:u w:val="none"/>
        </w:rPr>
        <w:t xml:space="preserve"> (Президія Воєводської наглядової ради в Щеціні);</w:t>
      </w:r>
      <w:r w:rsidRPr="00200EC3">
        <w:rPr>
          <w:bCs/>
          <w:szCs w:val="28"/>
          <w:u w:val="none"/>
        </w:rPr>
        <w:t xml:space="preserve"> </w:t>
      </w:r>
      <w:r w:rsidRPr="00200EC3">
        <w:rPr>
          <w:szCs w:val="28"/>
          <w:u w:val="none"/>
        </w:rPr>
        <w:t>Центрального державного історичного архіву України у м. Львів – Ф. 146. (Галицьке намісництво 1854 – 1921 pp</w:t>
      </w:r>
      <w:r w:rsidR="008F7252">
        <w:rPr>
          <w:szCs w:val="28"/>
          <w:u w:val="none"/>
        </w:rPr>
        <w:t>.</w:t>
      </w:r>
      <w:r w:rsidRPr="00200EC3">
        <w:rPr>
          <w:szCs w:val="28"/>
          <w:u w:val="none"/>
        </w:rPr>
        <w:t>), Ф. 206 (Українське педагогічне товариство «Рідна школа», м. Львів.), Ф. 348 (То</w:t>
      </w:r>
      <w:r w:rsidR="00C11FC8">
        <w:rPr>
          <w:szCs w:val="28"/>
          <w:u w:val="none"/>
        </w:rPr>
        <w:t>вариство «Просвіта»</w:t>
      </w:r>
      <w:r w:rsidR="00B320D7" w:rsidRPr="00200EC3">
        <w:rPr>
          <w:szCs w:val="28"/>
          <w:u w:val="none"/>
        </w:rPr>
        <w:t xml:space="preserve"> 1868 – </w:t>
      </w:r>
      <w:r w:rsidR="00B320D7" w:rsidRPr="00200EC3">
        <w:rPr>
          <w:spacing w:val="-6"/>
          <w:szCs w:val="28"/>
          <w:u w:val="none"/>
        </w:rPr>
        <w:t>1944 </w:t>
      </w:r>
      <w:proofErr w:type="spellStart"/>
      <w:r w:rsidRPr="00200EC3">
        <w:rPr>
          <w:spacing w:val="-6"/>
          <w:szCs w:val="28"/>
          <w:u w:val="none"/>
        </w:rPr>
        <w:t>pp</w:t>
      </w:r>
      <w:proofErr w:type="spellEnd"/>
      <w:r w:rsidRPr="00200EC3">
        <w:rPr>
          <w:spacing w:val="-6"/>
          <w:szCs w:val="28"/>
          <w:u w:val="none"/>
        </w:rPr>
        <w:t>.);</w:t>
      </w:r>
      <w:r w:rsidRPr="00200EC3">
        <w:rPr>
          <w:bCs/>
          <w:spacing w:val="-6"/>
          <w:szCs w:val="28"/>
          <w:u w:val="none"/>
        </w:rPr>
        <w:t xml:space="preserve"> Державного архіву Івано-Франківської області –</w:t>
      </w:r>
      <w:r w:rsidRPr="00200EC3">
        <w:rPr>
          <w:spacing w:val="-6"/>
          <w:szCs w:val="28"/>
          <w:u w:val="none"/>
        </w:rPr>
        <w:t xml:space="preserve"> Ф. 270 (</w:t>
      </w:r>
      <w:r w:rsidRPr="00200EC3">
        <w:rPr>
          <w:spacing w:val="-6"/>
          <w:szCs w:val="28"/>
          <w:u w:val="none"/>
          <w:shd w:val="clear" w:color="auto" w:fill="FFFFFF"/>
        </w:rPr>
        <w:t>Станіславська</w:t>
      </w:r>
      <w:r w:rsidRPr="00200EC3">
        <w:rPr>
          <w:szCs w:val="28"/>
          <w:u w:val="none"/>
          <w:shd w:val="clear" w:color="auto" w:fill="FFFFFF"/>
        </w:rPr>
        <w:t xml:space="preserve"> </w:t>
      </w:r>
      <w:r w:rsidRPr="00200EC3">
        <w:rPr>
          <w:szCs w:val="28"/>
          <w:u w:val="none"/>
          <w:shd w:val="clear" w:color="auto" w:fill="FFFFFF"/>
        </w:rPr>
        <w:lastRenderedPageBreak/>
        <w:t>повітова шкільна рада)</w:t>
      </w:r>
      <w:r w:rsidRPr="00200EC3">
        <w:rPr>
          <w:bCs/>
          <w:szCs w:val="28"/>
          <w:u w:val="none"/>
        </w:rPr>
        <w:t>; особисті архіви польських культурно-освітніх діячів Я. Грицковяна, О. Колянчука, М. Козака; архівні фонди ліцеїв у Білому Борі, Пе</w:t>
      </w:r>
      <w:r w:rsidR="006C0CB5">
        <w:rPr>
          <w:bCs/>
          <w:szCs w:val="28"/>
          <w:u w:val="none"/>
        </w:rPr>
        <w:t xml:space="preserve">ремишлі, </w:t>
      </w:r>
      <w:proofErr w:type="spellStart"/>
      <w:r w:rsidR="006C0CB5">
        <w:rPr>
          <w:bCs/>
          <w:szCs w:val="28"/>
          <w:u w:val="none"/>
        </w:rPr>
        <w:t>Ґурові</w:t>
      </w:r>
      <w:proofErr w:type="spellEnd"/>
      <w:r w:rsidR="006C0CB5">
        <w:rPr>
          <w:bCs/>
          <w:szCs w:val="28"/>
          <w:u w:val="none"/>
        </w:rPr>
        <w:t xml:space="preserve"> </w:t>
      </w:r>
      <w:proofErr w:type="spellStart"/>
      <w:r w:rsidR="006C0CB5">
        <w:rPr>
          <w:bCs/>
          <w:szCs w:val="28"/>
          <w:u w:val="none"/>
        </w:rPr>
        <w:t>Ілавецькому</w:t>
      </w:r>
      <w:proofErr w:type="spellEnd"/>
      <w:r w:rsidR="006C0CB5">
        <w:rPr>
          <w:bCs/>
          <w:szCs w:val="28"/>
          <w:u w:val="none"/>
        </w:rPr>
        <w:t xml:space="preserve">, </w:t>
      </w:r>
      <w:proofErr w:type="spellStart"/>
      <w:r w:rsidR="006C0CB5">
        <w:rPr>
          <w:bCs/>
          <w:szCs w:val="28"/>
          <w:u w:val="none"/>
        </w:rPr>
        <w:t>Ліг</w:t>
      </w:r>
      <w:r w:rsidRPr="00200EC3">
        <w:rPr>
          <w:bCs/>
          <w:szCs w:val="28"/>
          <w:u w:val="none"/>
        </w:rPr>
        <w:t>ниці</w:t>
      </w:r>
      <w:proofErr w:type="spellEnd"/>
      <w:r w:rsidRPr="00200EC3">
        <w:rPr>
          <w:szCs w:val="28"/>
          <w:u w:val="none"/>
        </w:rPr>
        <w:t>; українська преса Польщі («Наше Слово», «Український календар», «Український альманах», «Слово педагога», «Рідна мова», «Перемиські дзвони»); річні звіти названих ліцеїв; дисертації, педагогічна періодика, матеріали науково-практичних конференцій, публікації з питань загальної педагогіки та історії педагогіки, розміщених у фондах Національної бібліотеки ім. В. Вернадського, Львівської національної наукової бібліотеки України ім. В. Стефаника, бібліотек Дрогобицького державного педагогічного університету ім. І. Франка та Ужгородського національного університету.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zCs w:val="28"/>
          <w:u w:val="none"/>
        </w:rPr>
        <w:t>Хронологічні межі дослідження</w:t>
      </w:r>
      <w:r w:rsidR="005B6CD6">
        <w:rPr>
          <w:szCs w:val="28"/>
          <w:u w:val="none"/>
        </w:rPr>
        <w:t xml:space="preserve"> охоплюють 1956 – 2010 рр</w:t>
      </w:r>
      <w:r w:rsidRPr="00200EC3">
        <w:rPr>
          <w:szCs w:val="28"/>
          <w:u w:val="none"/>
        </w:rPr>
        <w:t xml:space="preserve">. Нижня </w:t>
      </w:r>
      <w:r w:rsidRPr="00200EC3">
        <w:rPr>
          <w:spacing w:val="-6"/>
          <w:szCs w:val="28"/>
          <w:u w:val="none"/>
        </w:rPr>
        <w:t>межа дослідження пов’язана зі створенням Українського суспільно-культурного</w:t>
      </w:r>
      <w:r w:rsidRPr="00200EC3">
        <w:rPr>
          <w:szCs w:val="28"/>
          <w:u w:val="none"/>
        </w:rPr>
        <w:t xml:space="preserve"> товариства (УСКТ) – знакової події в житті української наці</w:t>
      </w:r>
      <w:r w:rsidR="008B48B8" w:rsidRPr="00200EC3">
        <w:rPr>
          <w:szCs w:val="28"/>
          <w:u w:val="none"/>
        </w:rPr>
        <w:t>ональн</w:t>
      </w:r>
      <w:r w:rsidR="005B6CD6">
        <w:rPr>
          <w:szCs w:val="28"/>
          <w:u w:val="none"/>
        </w:rPr>
        <w:t>ої меншини в Польщі. У 1956 р.</w:t>
      </w:r>
      <w:r w:rsidRPr="00200EC3">
        <w:rPr>
          <w:szCs w:val="28"/>
          <w:u w:val="none"/>
        </w:rPr>
        <w:t xml:space="preserve"> українська спільнота офіційно здобула статус національної меншини. Це дало можливість здійснити поступове розгалуження мережі українських освітніх закладів (пункти навчання, початкові школи, гімназії, шкільні комплекси, ліцеї), у діяльності яких брав безпосередню участь Я. Грицковян. Ве</w:t>
      </w:r>
      <w:r w:rsidR="004D70CF">
        <w:rPr>
          <w:szCs w:val="28"/>
          <w:u w:val="none"/>
        </w:rPr>
        <w:t>рхня межа дослідження (</w:t>
      </w:r>
      <w:r w:rsidR="005B6CD6">
        <w:rPr>
          <w:szCs w:val="28"/>
          <w:u w:val="none"/>
        </w:rPr>
        <w:t>2010 р.</w:t>
      </w:r>
      <w:r w:rsidR="004D70CF">
        <w:rPr>
          <w:szCs w:val="28"/>
          <w:u w:val="none"/>
        </w:rPr>
        <w:t>)</w:t>
      </w:r>
      <w:r w:rsidRPr="00200EC3">
        <w:rPr>
          <w:szCs w:val="28"/>
          <w:u w:val="none"/>
        </w:rPr>
        <w:t xml:space="preserve"> вказує на завершення активної науково-педагогічної діяльності Я. Грицковяна. 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zCs w:val="28"/>
          <w:u w:val="none"/>
        </w:rPr>
        <w:t xml:space="preserve">Наукова новизна </w:t>
      </w:r>
      <w:r w:rsidRPr="00200EC3">
        <w:rPr>
          <w:b/>
          <w:szCs w:val="28"/>
          <w:u w:val="none"/>
        </w:rPr>
        <w:t>дослідження</w:t>
      </w:r>
      <w:r w:rsidRPr="00200EC3">
        <w:rPr>
          <w:szCs w:val="28"/>
          <w:u w:val="none"/>
        </w:rPr>
        <w:t xml:space="preserve"> полягає у тому, що: </w:t>
      </w:r>
      <w:r w:rsidRPr="00200EC3">
        <w:rPr>
          <w:i/>
          <w:szCs w:val="28"/>
          <w:u w:val="none"/>
        </w:rPr>
        <w:t xml:space="preserve">вперше </w:t>
      </w:r>
      <w:r w:rsidRPr="00200EC3">
        <w:rPr>
          <w:szCs w:val="28"/>
          <w:u w:val="none"/>
        </w:rPr>
        <w:t>на основі</w:t>
      </w:r>
      <w:r w:rsidRPr="00200EC3">
        <w:rPr>
          <w:i/>
          <w:szCs w:val="28"/>
          <w:u w:val="none"/>
        </w:rPr>
        <w:t xml:space="preserve"> </w:t>
      </w:r>
      <w:r w:rsidRPr="00200EC3">
        <w:rPr>
          <w:bCs/>
          <w:szCs w:val="28"/>
          <w:u w:val="none"/>
        </w:rPr>
        <w:t xml:space="preserve">цілісного аналізу з’ясовано особливості педагогічної діяльності Я. Грицковяна крізь призму українського шкільництва у Польщі другої половини ХХ – </w:t>
      </w:r>
      <w:r w:rsidRPr="00200EC3">
        <w:rPr>
          <w:bCs/>
          <w:spacing w:val="-6"/>
          <w:szCs w:val="28"/>
          <w:u w:val="none"/>
        </w:rPr>
        <w:t>початку ХХІ ст.;</w:t>
      </w:r>
      <w:r w:rsidRPr="00200EC3">
        <w:rPr>
          <w:spacing w:val="-6"/>
          <w:szCs w:val="28"/>
          <w:u w:val="none"/>
        </w:rPr>
        <w:t xml:space="preserve"> </w:t>
      </w:r>
      <w:r w:rsidRPr="00200EC3">
        <w:rPr>
          <w:bCs/>
          <w:i/>
          <w:spacing w:val="-6"/>
          <w:szCs w:val="28"/>
          <w:u w:val="none"/>
        </w:rPr>
        <w:t>визначено</w:t>
      </w:r>
      <w:r w:rsidRPr="00200EC3">
        <w:rPr>
          <w:bCs/>
          <w:spacing w:val="-6"/>
          <w:szCs w:val="28"/>
          <w:u w:val="none"/>
        </w:rPr>
        <w:t xml:space="preserve"> </w:t>
      </w:r>
      <w:r w:rsidRPr="00200EC3">
        <w:rPr>
          <w:rStyle w:val="apple-style-span"/>
          <w:spacing w:val="-6"/>
          <w:szCs w:val="28"/>
          <w:u w:val="none"/>
        </w:rPr>
        <w:t>культурно-освітні та соціально-економічні</w:t>
      </w:r>
      <w:r w:rsidRPr="00200EC3">
        <w:rPr>
          <w:bCs/>
          <w:spacing w:val="-6"/>
          <w:szCs w:val="28"/>
          <w:u w:val="none"/>
        </w:rPr>
        <w:t xml:space="preserve"> передумови</w:t>
      </w:r>
      <w:r w:rsidRPr="00200EC3">
        <w:rPr>
          <w:bCs/>
          <w:szCs w:val="28"/>
          <w:u w:val="none"/>
        </w:rPr>
        <w:t xml:space="preserve"> </w:t>
      </w:r>
      <w:r w:rsidRPr="00200EC3">
        <w:rPr>
          <w:bCs/>
          <w:spacing w:val="-6"/>
          <w:szCs w:val="28"/>
          <w:u w:val="none"/>
        </w:rPr>
        <w:t>генезису українського шкільництва в Польщі (педагогічний досвід у географічно</w:t>
      </w:r>
      <w:r w:rsidRPr="00200EC3">
        <w:rPr>
          <w:bCs/>
          <w:szCs w:val="28"/>
          <w:u w:val="none"/>
        </w:rPr>
        <w:t xml:space="preserve"> віддалених пунктах навчання: Перемишль – Білий Бір; Перемишль – Ґурово Ілавецьке; Перемишль – Лігниця); </w:t>
      </w:r>
      <w:r w:rsidRPr="00200EC3">
        <w:rPr>
          <w:bCs/>
          <w:i/>
          <w:szCs w:val="28"/>
          <w:u w:val="none"/>
        </w:rPr>
        <w:t>виявлено</w:t>
      </w:r>
      <w:r w:rsidRPr="00200EC3">
        <w:rPr>
          <w:bCs/>
          <w:szCs w:val="28"/>
          <w:u w:val="none"/>
        </w:rPr>
        <w:t xml:space="preserve"> суспільно-політичні фактори й внутрішні чинники (родинне, національне, моральне виховання; активна співпраця з представниками української діаспори в Польщі), що вплинули </w:t>
      </w:r>
      <w:r w:rsidRPr="00200EC3">
        <w:rPr>
          <w:szCs w:val="28"/>
          <w:u w:val="none"/>
        </w:rPr>
        <w:t xml:space="preserve">на </w:t>
      </w:r>
      <w:r w:rsidRPr="00200EC3">
        <w:rPr>
          <w:spacing w:val="-6"/>
          <w:szCs w:val="28"/>
          <w:u w:val="none"/>
        </w:rPr>
        <w:t>становлення Я. Грицковяна як педагога, культурно-просвітницького і громадського</w:t>
      </w:r>
      <w:r w:rsidRPr="00200EC3">
        <w:rPr>
          <w:szCs w:val="28"/>
          <w:u w:val="none"/>
        </w:rPr>
        <w:t xml:space="preserve"> діяча; </w:t>
      </w:r>
      <w:r w:rsidRPr="00200EC3">
        <w:rPr>
          <w:bCs/>
          <w:i/>
          <w:szCs w:val="28"/>
          <w:u w:val="none"/>
        </w:rPr>
        <w:t>здійснено</w:t>
      </w:r>
      <w:r w:rsidRPr="00200EC3">
        <w:rPr>
          <w:bCs/>
          <w:szCs w:val="28"/>
          <w:u w:val="none"/>
        </w:rPr>
        <w:t xml:space="preserve"> зіставний аналіз </w:t>
      </w:r>
      <w:r w:rsidRPr="00200EC3">
        <w:rPr>
          <w:szCs w:val="28"/>
          <w:u w:val="none"/>
        </w:rPr>
        <w:t>суспільно-культурної й організаційно-</w:t>
      </w:r>
      <w:r w:rsidRPr="00200EC3">
        <w:rPr>
          <w:bCs/>
          <w:szCs w:val="28"/>
          <w:u w:val="none"/>
        </w:rPr>
        <w:t xml:space="preserve">педагогічної діяльності Я. Грицковяна у порівнянні з доробком інших педагогів в осередках української </w:t>
      </w:r>
      <w:r w:rsidRPr="00200EC3">
        <w:rPr>
          <w:szCs w:val="28"/>
          <w:u w:val="none"/>
        </w:rPr>
        <w:t xml:space="preserve">національної меншини в Польщі; </w:t>
      </w:r>
      <w:r w:rsidRPr="00200EC3">
        <w:rPr>
          <w:i/>
          <w:szCs w:val="28"/>
          <w:u w:val="none"/>
        </w:rPr>
        <w:t>проаналізовано</w:t>
      </w:r>
      <w:r w:rsidRPr="00200EC3">
        <w:rPr>
          <w:szCs w:val="28"/>
          <w:u w:val="none"/>
        </w:rPr>
        <w:t xml:space="preserve"> педагогічну концепцію рідномовного навчання і виховання </w:t>
      </w:r>
      <w:r w:rsidRPr="00200EC3">
        <w:rPr>
          <w:bCs/>
          <w:szCs w:val="28"/>
          <w:u w:val="none"/>
        </w:rPr>
        <w:t xml:space="preserve">Я. Грицковяна, що базується на принципі виховуючого навчання і містить у своїй структурі </w:t>
      </w:r>
      <w:r w:rsidRPr="00200EC3">
        <w:rPr>
          <w:szCs w:val="28"/>
          <w:u w:val="none"/>
        </w:rPr>
        <w:t xml:space="preserve">змістовий, цільовий та результативний компоненти; </w:t>
      </w:r>
      <w:r w:rsidRPr="00200EC3">
        <w:rPr>
          <w:bCs/>
          <w:i/>
          <w:szCs w:val="28"/>
          <w:u w:val="none"/>
        </w:rPr>
        <w:t>досліджено</w:t>
      </w:r>
      <w:r w:rsidRPr="00200EC3">
        <w:rPr>
          <w:bCs/>
          <w:szCs w:val="28"/>
          <w:u w:val="none"/>
        </w:rPr>
        <w:t xml:space="preserve"> новаторські підходи Я. Грицковяна до здійснення навчально-виховного процесу в інонаціональному середовищі (робота у комплектних класах (класи сформовані з учнів різного віку для вивчення української мови), поєднання навчання з позашкільною діяльністю з урахуванням іншокультурного середовища; </w:t>
      </w:r>
      <w:r w:rsidRPr="00200EC3">
        <w:rPr>
          <w:spacing w:val="-6"/>
          <w:szCs w:val="28"/>
          <w:u w:val="none"/>
        </w:rPr>
        <w:t>комплексне поєднання краєзнавчого, народознавчого, літературознавчого, лексико</w:t>
      </w:r>
      <w:r w:rsidRPr="00200EC3">
        <w:rPr>
          <w:szCs w:val="28"/>
          <w:u w:val="none"/>
        </w:rPr>
        <w:t xml:space="preserve">-граматичного матеріалу на уроках української мови). До наукового обігу </w:t>
      </w:r>
      <w:r w:rsidRPr="00200EC3">
        <w:rPr>
          <w:i/>
          <w:szCs w:val="28"/>
          <w:u w:val="none"/>
        </w:rPr>
        <w:t>введено</w:t>
      </w:r>
      <w:r w:rsidRPr="00200EC3">
        <w:rPr>
          <w:szCs w:val="28"/>
          <w:u w:val="none"/>
        </w:rPr>
        <w:t xml:space="preserve"> досі невідомі та маловідомі матеріали з особистих архівів культурно-освітніх діячів української національної меншини у Польщі (Я. Грицковяна, М. Козака, О. Колянчука), які збагачують українську педагогічну науку </w:t>
      </w:r>
      <w:r w:rsidRPr="00200EC3">
        <w:rPr>
          <w:szCs w:val="28"/>
          <w:u w:val="none"/>
        </w:rPr>
        <w:lastRenderedPageBreak/>
        <w:t>фактологічним матеріалом про заснування та діяльність українських культурно-освітніх осередків у Польщі.</w:t>
      </w:r>
    </w:p>
    <w:p w:rsidR="00BF487C" w:rsidRPr="00BF487C" w:rsidRDefault="00BF487C" w:rsidP="00BF487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BB3">
        <w:rPr>
          <w:rFonts w:ascii="Times New Roman" w:hAnsi="Times New Roman" w:cs="Times New Roman"/>
          <w:b/>
          <w:bCs/>
          <w:spacing w:val="-6"/>
          <w:sz w:val="28"/>
          <w:szCs w:val="28"/>
        </w:rPr>
        <w:t>Практичне значення дослідження</w:t>
      </w:r>
      <w:r w:rsidRPr="00F74BB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полягає у тому, що </w:t>
      </w:r>
      <w:r w:rsidR="00F74BB3" w:rsidRPr="00F74BB3">
        <w:rPr>
          <w:rFonts w:ascii="Times New Roman" w:hAnsi="Times New Roman" w:cs="Times New Roman"/>
          <w:bCs/>
          <w:spacing w:val="-6"/>
          <w:sz w:val="28"/>
          <w:szCs w:val="28"/>
        </w:rPr>
        <w:t>основні положення</w:t>
      </w:r>
      <w:r w:rsidR="00F74BB3" w:rsidRPr="00AC36BD">
        <w:rPr>
          <w:rFonts w:ascii="Times New Roman" w:hAnsi="Times New Roman" w:cs="Times New Roman"/>
          <w:bCs/>
          <w:spacing w:val="-6"/>
          <w:sz w:val="28"/>
          <w:szCs w:val="28"/>
        </w:rPr>
        <w:t>, висновки дисертації можуть використовуватися</w:t>
      </w:r>
      <w:r w:rsidR="00FE3FC6">
        <w:rPr>
          <w:rFonts w:ascii="Times New Roman" w:hAnsi="Times New Roman" w:cs="Times New Roman"/>
          <w:bCs/>
          <w:sz w:val="28"/>
          <w:szCs w:val="28"/>
        </w:rPr>
        <w:t xml:space="preserve"> при уклада</w:t>
      </w:r>
      <w:r w:rsidRPr="00BF487C">
        <w:rPr>
          <w:rFonts w:ascii="Times New Roman" w:hAnsi="Times New Roman" w:cs="Times New Roman"/>
          <w:bCs/>
          <w:sz w:val="28"/>
          <w:szCs w:val="28"/>
        </w:rPr>
        <w:t xml:space="preserve">нні хрестоматій, довідників, підготовці наукових праць та проведенні порівняльних </w:t>
      </w:r>
      <w:r w:rsidR="00072575">
        <w:rPr>
          <w:rFonts w:ascii="Times New Roman" w:hAnsi="Times New Roman" w:cs="Times New Roman"/>
          <w:bCs/>
          <w:spacing w:val="-6"/>
          <w:sz w:val="28"/>
          <w:szCs w:val="28"/>
        </w:rPr>
        <w:t>досліджень</w:t>
      </w:r>
      <w:r w:rsidR="00072575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;</w:t>
      </w:r>
      <w:r w:rsidRPr="00AC36B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FE3FC6">
        <w:rPr>
          <w:rFonts w:ascii="Times New Roman" w:hAnsi="Times New Roman" w:cs="Times New Roman"/>
          <w:bCs/>
          <w:sz w:val="28"/>
          <w:szCs w:val="28"/>
        </w:rPr>
        <w:t>під час</w:t>
      </w:r>
      <w:r w:rsidRPr="00BF487C">
        <w:rPr>
          <w:rFonts w:ascii="Times New Roman" w:hAnsi="Times New Roman" w:cs="Times New Roman"/>
          <w:bCs/>
          <w:sz w:val="28"/>
          <w:szCs w:val="28"/>
        </w:rPr>
        <w:t xml:space="preserve"> організації навчально-виховного процесу в українських школах за межами України; при</w:t>
      </w:r>
      <w:r w:rsidR="00FE3FC6">
        <w:rPr>
          <w:rFonts w:ascii="Times New Roman" w:hAnsi="Times New Roman" w:cs="Times New Roman"/>
          <w:bCs/>
          <w:sz w:val="28"/>
          <w:szCs w:val="28"/>
        </w:rPr>
        <w:t xml:space="preserve"> розробці</w:t>
      </w:r>
      <w:r w:rsidR="00AC36BD">
        <w:rPr>
          <w:rFonts w:ascii="Times New Roman" w:hAnsi="Times New Roman" w:cs="Times New Roman"/>
          <w:bCs/>
          <w:sz w:val="28"/>
          <w:szCs w:val="28"/>
        </w:rPr>
        <w:t xml:space="preserve"> навчальних програм та</w:t>
      </w:r>
      <w:r w:rsidRPr="00BF487C">
        <w:rPr>
          <w:rFonts w:ascii="Times New Roman" w:hAnsi="Times New Roman" w:cs="Times New Roman"/>
          <w:bCs/>
          <w:sz w:val="28"/>
          <w:szCs w:val="28"/>
        </w:rPr>
        <w:t xml:space="preserve"> навчально-методичної літератури для вчителів і школярів українського зарубіжжя; у змісті підготовки </w:t>
      </w:r>
      <w:r w:rsidRPr="00AC36BD">
        <w:rPr>
          <w:rFonts w:ascii="Times New Roman" w:hAnsi="Times New Roman" w:cs="Times New Roman"/>
          <w:bCs/>
          <w:spacing w:val="-6"/>
          <w:sz w:val="28"/>
          <w:szCs w:val="28"/>
        </w:rPr>
        <w:t>май</w:t>
      </w:r>
      <w:r w:rsidR="00AC36BD" w:rsidRPr="00AC36BD">
        <w:rPr>
          <w:rFonts w:ascii="Times New Roman" w:hAnsi="Times New Roman" w:cs="Times New Roman"/>
          <w:bCs/>
          <w:spacing w:val="-6"/>
          <w:sz w:val="28"/>
          <w:szCs w:val="28"/>
        </w:rPr>
        <w:t>бутніх вчителів, зокрема у курсах</w:t>
      </w:r>
      <w:r w:rsidRPr="00AC36B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«Історія педагогіки», «Методика викладання</w:t>
      </w:r>
      <w:r w:rsidRPr="00BF487C">
        <w:rPr>
          <w:rFonts w:ascii="Times New Roman" w:hAnsi="Times New Roman" w:cs="Times New Roman"/>
          <w:bCs/>
          <w:sz w:val="28"/>
          <w:szCs w:val="28"/>
        </w:rPr>
        <w:t xml:space="preserve"> української мови», «Порівняльна педагогіка»; при написанні дипломних та магістерських робіт.</w:t>
      </w:r>
    </w:p>
    <w:p w:rsidR="00F34836" w:rsidRPr="00AC36BD" w:rsidRDefault="00F34836" w:rsidP="00F3483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BD">
        <w:rPr>
          <w:rFonts w:ascii="Times New Roman" w:hAnsi="Times New Roman" w:cs="Times New Roman"/>
          <w:b/>
          <w:sz w:val="28"/>
          <w:szCs w:val="28"/>
        </w:rPr>
        <w:t>Основні положення та результати дослідження впроваджено</w:t>
      </w:r>
      <w:r w:rsidRPr="00AC36BD">
        <w:rPr>
          <w:rFonts w:ascii="Times New Roman" w:hAnsi="Times New Roman" w:cs="Times New Roman"/>
          <w:sz w:val="28"/>
          <w:szCs w:val="28"/>
        </w:rPr>
        <w:t xml:space="preserve"> </w:t>
      </w:r>
      <w:r w:rsidR="00075A65" w:rsidRPr="00AC36BD">
        <w:rPr>
          <w:rFonts w:ascii="Times New Roman" w:hAnsi="Times New Roman" w:cs="Times New Roman"/>
          <w:sz w:val="28"/>
          <w:szCs w:val="28"/>
        </w:rPr>
        <w:t>до навчального</w:t>
      </w:r>
      <w:r w:rsidRPr="00AC36BD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075A65" w:rsidRPr="00AC36BD">
        <w:rPr>
          <w:rFonts w:ascii="Times New Roman" w:hAnsi="Times New Roman" w:cs="Times New Roman"/>
          <w:sz w:val="28"/>
          <w:szCs w:val="28"/>
        </w:rPr>
        <w:t>у</w:t>
      </w:r>
      <w:r w:rsidRPr="00AC36BD">
        <w:rPr>
          <w:rFonts w:ascii="Times New Roman" w:hAnsi="Times New Roman" w:cs="Times New Roman"/>
          <w:sz w:val="28"/>
          <w:szCs w:val="28"/>
        </w:rPr>
        <w:t xml:space="preserve"> Ужгородської спеціалізова</w:t>
      </w:r>
      <w:r w:rsidR="008944FE" w:rsidRPr="00AC36BD">
        <w:rPr>
          <w:rFonts w:ascii="Times New Roman" w:hAnsi="Times New Roman" w:cs="Times New Roman"/>
          <w:sz w:val="28"/>
          <w:szCs w:val="28"/>
        </w:rPr>
        <w:t>ної школи І-ІІІ ступенів</w:t>
      </w:r>
      <w:r w:rsidR="00912250">
        <w:rPr>
          <w:rFonts w:ascii="Times New Roman" w:hAnsi="Times New Roman" w:cs="Times New Roman"/>
          <w:sz w:val="28"/>
          <w:szCs w:val="28"/>
        </w:rPr>
        <w:t xml:space="preserve"> №</w:t>
      </w:r>
      <w:r w:rsidR="009122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C36BD">
        <w:rPr>
          <w:rFonts w:ascii="Times New Roman" w:hAnsi="Times New Roman" w:cs="Times New Roman"/>
          <w:sz w:val="28"/>
          <w:szCs w:val="28"/>
        </w:rPr>
        <w:t>5 з погли</w:t>
      </w:r>
      <w:r w:rsidR="001327A5">
        <w:rPr>
          <w:rFonts w:ascii="Times New Roman" w:hAnsi="Times New Roman" w:cs="Times New Roman"/>
          <w:sz w:val="28"/>
          <w:szCs w:val="28"/>
        </w:rPr>
        <w:t xml:space="preserve">бленим вивченням іноземних мов </w:t>
      </w:r>
      <w:r w:rsidRPr="00AC36BD">
        <w:rPr>
          <w:rFonts w:ascii="Times New Roman" w:hAnsi="Times New Roman" w:cs="Times New Roman"/>
          <w:sz w:val="28"/>
          <w:szCs w:val="28"/>
        </w:rPr>
        <w:t>(акт № 541 від 08.09.2015), Дрогобицької спеціаліз</w:t>
      </w:r>
      <w:r w:rsidR="00775A09" w:rsidRPr="00AC36BD">
        <w:rPr>
          <w:rFonts w:ascii="Times New Roman" w:hAnsi="Times New Roman" w:cs="Times New Roman"/>
          <w:sz w:val="28"/>
          <w:szCs w:val="28"/>
        </w:rPr>
        <w:t>ованої школи І-ІІІ ступенів № 2</w:t>
      </w:r>
      <w:r w:rsidRPr="00AC36BD">
        <w:rPr>
          <w:rFonts w:ascii="Times New Roman" w:hAnsi="Times New Roman" w:cs="Times New Roman"/>
          <w:sz w:val="28"/>
          <w:szCs w:val="28"/>
        </w:rPr>
        <w:t xml:space="preserve"> (акт № 305 від 24.09.2015), Державн</w:t>
      </w:r>
      <w:r w:rsidR="001327A5">
        <w:rPr>
          <w:rFonts w:ascii="Times New Roman" w:hAnsi="Times New Roman" w:cs="Times New Roman"/>
          <w:sz w:val="28"/>
          <w:szCs w:val="28"/>
        </w:rPr>
        <w:t>ого вищого навчального закладу «</w:t>
      </w:r>
      <w:r w:rsidRPr="00AC36BD">
        <w:rPr>
          <w:rFonts w:ascii="Times New Roman" w:hAnsi="Times New Roman" w:cs="Times New Roman"/>
          <w:sz w:val="28"/>
          <w:szCs w:val="28"/>
        </w:rPr>
        <w:t>Ужгородський національний університет</w:t>
      </w:r>
      <w:r w:rsidR="001327A5">
        <w:rPr>
          <w:rFonts w:ascii="Times New Roman" w:hAnsi="Times New Roman" w:cs="Times New Roman"/>
          <w:sz w:val="28"/>
          <w:szCs w:val="28"/>
        </w:rPr>
        <w:t>»</w:t>
      </w:r>
      <w:r w:rsidR="00775A09" w:rsidRPr="00AC36BD">
        <w:rPr>
          <w:rFonts w:ascii="Times New Roman" w:hAnsi="Times New Roman" w:cs="Times New Roman"/>
          <w:sz w:val="28"/>
          <w:szCs w:val="28"/>
        </w:rPr>
        <w:t xml:space="preserve"> (акт № </w:t>
      </w:r>
      <w:r w:rsidRPr="00AC36BD">
        <w:rPr>
          <w:rFonts w:ascii="Times New Roman" w:hAnsi="Times New Roman" w:cs="Times New Roman"/>
          <w:sz w:val="28"/>
          <w:szCs w:val="28"/>
        </w:rPr>
        <w:t>3300/01-27 від 24.09.2015), Дрогобицького державного педагогічного університету імені Івана Франка на кафедрі педагогіки та методики початкової освіти (акт № 1579 від 25.09.2015 р.) та на кафедрі германських мов і перекладознавства (акт № 1591 від 28.09.2015 р.), Київського університету імені Бориса Грінченка (акт № 255 від 25.09.2015 р.), Хмельницької гуманітарно-педагогічної академії (довідка №</w:t>
      </w:r>
      <w:r w:rsidR="009122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C36BD">
        <w:rPr>
          <w:rFonts w:ascii="Times New Roman" w:hAnsi="Times New Roman" w:cs="Times New Roman"/>
          <w:sz w:val="28"/>
          <w:szCs w:val="28"/>
        </w:rPr>
        <w:t xml:space="preserve">607/1 від 23.09.2015 р.). 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pacing w:val="-6"/>
          <w:szCs w:val="28"/>
          <w:u w:val="none"/>
        </w:rPr>
        <w:t>Особистий внесок здобувача.</w:t>
      </w:r>
      <w:r w:rsidRPr="00200EC3">
        <w:rPr>
          <w:bCs/>
          <w:spacing w:val="-6"/>
          <w:szCs w:val="28"/>
          <w:u w:val="none"/>
        </w:rPr>
        <w:t xml:space="preserve"> </w:t>
      </w:r>
      <w:r w:rsidRPr="00200EC3">
        <w:rPr>
          <w:spacing w:val="-6"/>
          <w:szCs w:val="28"/>
          <w:u w:val="none"/>
        </w:rPr>
        <w:t>Дисертаційна робота є одноосібно виконаною</w:t>
      </w:r>
      <w:r w:rsidRPr="00200EC3">
        <w:rPr>
          <w:szCs w:val="28"/>
          <w:u w:val="none"/>
        </w:rPr>
        <w:t xml:space="preserve"> </w:t>
      </w:r>
      <w:r w:rsidRPr="00200EC3">
        <w:rPr>
          <w:spacing w:val="-6"/>
          <w:szCs w:val="28"/>
          <w:u w:val="none"/>
        </w:rPr>
        <w:t>науковою працею, в якій розкрито сутність педагогічної діяльності Я. Грицковяна</w:t>
      </w:r>
      <w:r w:rsidRPr="00200EC3">
        <w:rPr>
          <w:szCs w:val="28"/>
          <w:u w:val="none"/>
        </w:rPr>
        <w:t xml:space="preserve"> в контексті розвитку українського шкільництва в Польщі (1956 – 2010 рр.) У </w:t>
      </w:r>
      <w:r w:rsidRPr="00200EC3">
        <w:rPr>
          <w:spacing w:val="-6"/>
          <w:szCs w:val="28"/>
          <w:u w:val="none"/>
        </w:rPr>
        <w:t>монографії «Педагогічний доробок Ярослава Грицковяна: контекст українського</w:t>
      </w:r>
      <w:r w:rsidRPr="00200EC3">
        <w:rPr>
          <w:szCs w:val="28"/>
          <w:u w:val="none"/>
        </w:rPr>
        <w:t xml:space="preserve"> шкільництва у Польщі», опублікованій у співавторстві з М. Зимомрею</w:t>
      </w:r>
      <w:r w:rsidR="00075A65" w:rsidRPr="00200EC3">
        <w:rPr>
          <w:szCs w:val="28"/>
          <w:u w:val="none"/>
        </w:rPr>
        <w:t>,</w:t>
      </w:r>
      <w:r w:rsidRPr="00200EC3">
        <w:rPr>
          <w:szCs w:val="28"/>
          <w:u w:val="none"/>
        </w:rPr>
        <w:t xml:space="preserve"> автору належить аналіз розвитку українського шкільництва в Польщі, виявлення особливостей організації українських навчально-освітніх осередків в </w:t>
      </w:r>
      <w:r w:rsidRPr="00200EC3">
        <w:rPr>
          <w:spacing w:val="-6"/>
          <w:szCs w:val="28"/>
          <w:u w:val="none"/>
        </w:rPr>
        <w:t>інонаціональному середовищі, висвітлення педагогічних поглядів Я. Грицковяна</w:t>
      </w:r>
      <w:r w:rsidRPr="00200EC3">
        <w:rPr>
          <w:szCs w:val="28"/>
          <w:u w:val="none"/>
        </w:rPr>
        <w:t xml:space="preserve"> та його ролі у розбудові українських шкіл в Польській республіці. У статті «Адаптація іноземних студентів до навчання в українських ВНЗ в контексті європейського простору вищої освіти», виданій у співавторстві з І.</w:t>
      </w:r>
      <w:r w:rsidR="00DE301B" w:rsidRPr="00200EC3">
        <w:rPr>
          <w:szCs w:val="28"/>
          <w:u w:val="none"/>
        </w:rPr>
        <w:t> </w:t>
      </w:r>
      <w:r w:rsidRPr="00200EC3">
        <w:rPr>
          <w:spacing w:val="-6"/>
          <w:szCs w:val="28"/>
          <w:u w:val="none"/>
        </w:rPr>
        <w:t>Добрянським та О. Наумець</w:t>
      </w:r>
      <w:r w:rsidR="00075A65" w:rsidRPr="00200EC3">
        <w:rPr>
          <w:spacing w:val="-6"/>
          <w:szCs w:val="28"/>
          <w:u w:val="none"/>
        </w:rPr>
        <w:t>,</w:t>
      </w:r>
      <w:r w:rsidRPr="00200EC3">
        <w:rPr>
          <w:spacing w:val="-6"/>
          <w:szCs w:val="28"/>
          <w:u w:val="none"/>
        </w:rPr>
        <w:t xml:space="preserve"> автору належить аналіз організації процесу навчання</w:t>
      </w:r>
      <w:r w:rsidRPr="00200EC3">
        <w:rPr>
          <w:szCs w:val="28"/>
          <w:u w:val="none"/>
        </w:rPr>
        <w:t xml:space="preserve"> української мови іноземними студентами в Українському </w:t>
      </w:r>
      <w:r w:rsidR="00075A65" w:rsidRPr="00200EC3">
        <w:rPr>
          <w:szCs w:val="28"/>
          <w:u w:val="none"/>
        </w:rPr>
        <w:t xml:space="preserve">Католицькому </w:t>
      </w:r>
      <w:r w:rsidR="002E6344" w:rsidRPr="00200EC3">
        <w:rPr>
          <w:szCs w:val="28"/>
          <w:u w:val="none"/>
        </w:rPr>
        <w:t>Університеті</w:t>
      </w:r>
      <w:r w:rsidRPr="00200EC3">
        <w:rPr>
          <w:szCs w:val="28"/>
          <w:u w:val="none"/>
        </w:rPr>
        <w:t>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szCs w:val="28"/>
          <w:u w:val="none"/>
        </w:rPr>
        <w:t xml:space="preserve">Апробація результатів дослідження. </w:t>
      </w:r>
      <w:r w:rsidRPr="00200EC3">
        <w:rPr>
          <w:szCs w:val="28"/>
          <w:u w:val="none"/>
        </w:rPr>
        <w:t xml:space="preserve">Матеріали дисертації оприлюднені </w:t>
      </w:r>
      <w:r w:rsidRPr="00200EC3">
        <w:rPr>
          <w:bCs/>
          <w:kern w:val="156"/>
          <w:szCs w:val="28"/>
          <w:u w:val="none"/>
        </w:rPr>
        <w:t>на конференціях: 1) </w:t>
      </w:r>
      <w:r w:rsidRPr="00200EC3">
        <w:rPr>
          <w:bCs/>
          <w:i/>
          <w:kern w:val="156"/>
          <w:szCs w:val="28"/>
          <w:u w:val="none"/>
        </w:rPr>
        <w:t>п’ятьох</w:t>
      </w:r>
      <w:r w:rsidRPr="00200EC3">
        <w:rPr>
          <w:i/>
          <w:szCs w:val="28"/>
          <w:u w:val="none"/>
        </w:rPr>
        <w:t xml:space="preserve"> міжнародних</w:t>
      </w:r>
      <w:r w:rsidRPr="00200EC3">
        <w:rPr>
          <w:szCs w:val="28"/>
          <w:u w:val="none"/>
        </w:rPr>
        <w:t>: «Сучасні проблеми науки та освіти» (Харків, 2006), «Сучасні проблеми науки та освіти» (Харків – Євпаторія, 2012), «Освіта на майбутнє» (Закопане, П</w:t>
      </w:r>
      <w:r w:rsidR="00046D1C">
        <w:rPr>
          <w:szCs w:val="28"/>
          <w:u w:val="none"/>
        </w:rPr>
        <w:t>ольща, 2013, 2014), «</w:t>
      </w:r>
      <w:proofErr w:type="spellStart"/>
      <w:r w:rsidR="00046D1C">
        <w:rPr>
          <w:szCs w:val="28"/>
          <w:u w:val="none"/>
        </w:rPr>
        <w:t>Educacja</w:t>
      </w:r>
      <w:proofErr w:type="spellEnd"/>
      <w:r w:rsidR="00046D1C">
        <w:rPr>
          <w:szCs w:val="28"/>
          <w:u w:val="none"/>
        </w:rPr>
        <w:t xml:space="preserve"> w</w:t>
      </w:r>
      <w:r w:rsidR="00046D1C">
        <w:rPr>
          <w:szCs w:val="28"/>
          <w:u w:val="none"/>
          <w:lang w:val="en-US"/>
        </w:rPr>
        <w:t xml:space="preserve"> </w:t>
      </w:r>
      <w:proofErr w:type="spellStart"/>
      <w:r w:rsidRPr="00200EC3">
        <w:rPr>
          <w:szCs w:val="28"/>
          <w:u w:val="none"/>
        </w:rPr>
        <w:t>dialogu</w:t>
      </w:r>
      <w:proofErr w:type="spellEnd"/>
      <w:r w:rsidRPr="00200EC3">
        <w:rPr>
          <w:szCs w:val="28"/>
          <w:u w:val="none"/>
        </w:rPr>
        <w:t xml:space="preserve"> i </w:t>
      </w:r>
      <w:proofErr w:type="spellStart"/>
      <w:r w:rsidRPr="00200EC3">
        <w:rPr>
          <w:szCs w:val="28"/>
          <w:u w:val="none"/>
        </w:rPr>
        <w:t>perspektywie</w:t>
      </w:r>
      <w:proofErr w:type="spellEnd"/>
      <w:r w:rsidRPr="00200EC3">
        <w:rPr>
          <w:szCs w:val="28"/>
          <w:u w:val="none"/>
        </w:rPr>
        <w:t xml:space="preserve"> (</w:t>
      </w:r>
      <w:proofErr w:type="spellStart"/>
      <w:r w:rsidRPr="00200EC3">
        <w:rPr>
          <w:szCs w:val="28"/>
          <w:u w:val="none"/>
        </w:rPr>
        <w:t>prezentacje</w:t>
      </w:r>
      <w:proofErr w:type="spellEnd"/>
      <w:r w:rsidRPr="00200EC3">
        <w:rPr>
          <w:szCs w:val="28"/>
          <w:u w:val="none"/>
        </w:rPr>
        <w:t xml:space="preserve"> – </w:t>
      </w:r>
      <w:proofErr w:type="spellStart"/>
      <w:r w:rsidRPr="00200EC3">
        <w:rPr>
          <w:szCs w:val="28"/>
          <w:u w:val="none"/>
        </w:rPr>
        <w:t>polemiki</w:t>
      </w:r>
      <w:proofErr w:type="spellEnd"/>
      <w:r w:rsidRPr="00200EC3">
        <w:rPr>
          <w:szCs w:val="28"/>
          <w:u w:val="none"/>
        </w:rPr>
        <w:t xml:space="preserve"> – propozycje)» (Авґустув, Польща, 2013); 2) </w:t>
      </w:r>
      <w:r w:rsidRPr="00200EC3">
        <w:rPr>
          <w:i/>
          <w:szCs w:val="28"/>
          <w:u w:val="none"/>
        </w:rPr>
        <w:t>семи всеукраїнських</w:t>
      </w:r>
      <w:r w:rsidRPr="00200EC3">
        <w:rPr>
          <w:szCs w:val="28"/>
          <w:u w:val="none"/>
        </w:rPr>
        <w:t xml:space="preserve">: «Українське слово мовами народів світу» (Дрогобич, </w:t>
      </w:r>
      <w:r w:rsidRPr="00046D1C">
        <w:rPr>
          <w:spacing w:val="-6"/>
          <w:szCs w:val="28"/>
          <w:u w:val="none"/>
        </w:rPr>
        <w:t>2007, 2009 – 2011, 2013, 2014), «Ужгородські польські наукові читання» (Ужгород</w:t>
      </w:r>
      <w:r w:rsidRPr="00200EC3">
        <w:rPr>
          <w:szCs w:val="28"/>
          <w:u w:val="none"/>
        </w:rPr>
        <w:t>, 2013).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szCs w:val="28"/>
          <w:u w:val="none"/>
        </w:rPr>
        <w:lastRenderedPageBreak/>
        <w:t>Публікації.</w:t>
      </w:r>
      <w:r w:rsidRPr="00200EC3">
        <w:rPr>
          <w:szCs w:val="28"/>
          <w:u w:val="none"/>
        </w:rPr>
        <w:t xml:space="preserve"> Основні теоретичні положення і результати дослідження висвітлені в 11 публі</w:t>
      </w:r>
      <w:r w:rsidR="00046D1C">
        <w:rPr>
          <w:szCs w:val="28"/>
          <w:u w:val="none"/>
        </w:rPr>
        <w:t xml:space="preserve">каціях, з яких 1 монографія та </w:t>
      </w:r>
      <w:r w:rsidR="00046D1C">
        <w:rPr>
          <w:szCs w:val="28"/>
          <w:u w:val="none"/>
          <w:lang w:val="en-US"/>
        </w:rPr>
        <w:t>5</w:t>
      </w:r>
      <w:r w:rsidRPr="00200EC3">
        <w:rPr>
          <w:szCs w:val="28"/>
          <w:u w:val="none"/>
        </w:rPr>
        <w:t xml:space="preserve"> статей у фахових наукових виданнях.</w:t>
      </w:r>
    </w:p>
    <w:p w:rsidR="00F34836" w:rsidRPr="00200EC3" w:rsidRDefault="00F34836" w:rsidP="00F34836">
      <w:pPr>
        <w:pStyle w:val="a3"/>
        <w:suppressAutoHyphens/>
        <w:ind w:firstLine="709"/>
        <w:rPr>
          <w:szCs w:val="28"/>
          <w:u w:val="none"/>
        </w:rPr>
      </w:pPr>
      <w:r w:rsidRPr="00200EC3">
        <w:rPr>
          <w:b/>
          <w:bCs/>
          <w:szCs w:val="28"/>
          <w:u w:val="none"/>
        </w:rPr>
        <w:t xml:space="preserve">Структура дисертації. </w:t>
      </w:r>
      <w:r w:rsidRPr="00200EC3">
        <w:rPr>
          <w:szCs w:val="28"/>
          <w:u w:val="none"/>
        </w:rPr>
        <w:t>Робота складається зі вступу, двох розділів із висновками до кожного, загальних висновків, додатків і спи</w:t>
      </w:r>
      <w:r w:rsidR="00072575">
        <w:rPr>
          <w:szCs w:val="28"/>
          <w:u w:val="none"/>
        </w:rPr>
        <w:t xml:space="preserve">ску використаної </w:t>
      </w:r>
      <w:r w:rsidR="00072575" w:rsidRPr="00D04F6E">
        <w:rPr>
          <w:spacing w:val="-6"/>
          <w:szCs w:val="28"/>
          <w:u w:val="none"/>
        </w:rPr>
        <w:t>літератури (3</w:t>
      </w:r>
      <w:r w:rsidR="00072575" w:rsidRPr="00D04F6E">
        <w:rPr>
          <w:spacing w:val="-6"/>
          <w:szCs w:val="28"/>
          <w:u w:val="none"/>
          <w:lang w:val="en-US"/>
        </w:rPr>
        <w:t>94</w:t>
      </w:r>
      <w:r w:rsidR="00B928FA" w:rsidRPr="00D04F6E">
        <w:rPr>
          <w:spacing w:val="-6"/>
          <w:szCs w:val="28"/>
          <w:u w:val="none"/>
        </w:rPr>
        <w:t xml:space="preserve"> найменування</w:t>
      </w:r>
      <w:r w:rsidRPr="00D04F6E">
        <w:rPr>
          <w:spacing w:val="-6"/>
          <w:szCs w:val="28"/>
          <w:u w:val="none"/>
        </w:rPr>
        <w:t>). Повний обсяг дисертації становить 2</w:t>
      </w:r>
      <w:r w:rsidR="00D04F6E" w:rsidRPr="00D04F6E">
        <w:rPr>
          <w:spacing w:val="-6"/>
          <w:szCs w:val="28"/>
          <w:u w:val="none"/>
        </w:rPr>
        <w:t>34</w:t>
      </w:r>
      <w:r w:rsidRPr="00D04F6E">
        <w:rPr>
          <w:i/>
          <w:spacing w:val="-6"/>
          <w:szCs w:val="28"/>
          <w:u w:val="none"/>
        </w:rPr>
        <w:t xml:space="preserve"> </w:t>
      </w:r>
      <w:r w:rsidR="00D04F6E" w:rsidRPr="00D04F6E">
        <w:rPr>
          <w:spacing w:val="-6"/>
          <w:szCs w:val="28"/>
          <w:u w:val="none"/>
        </w:rPr>
        <w:t>сторінки</w:t>
      </w:r>
      <w:r w:rsidR="00D04F6E">
        <w:rPr>
          <w:szCs w:val="28"/>
          <w:u w:val="none"/>
        </w:rPr>
        <w:t xml:space="preserve">, з </w:t>
      </w:r>
      <w:r w:rsidRPr="00200EC3">
        <w:rPr>
          <w:szCs w:val="28"/>
          <w:u w:val="none"/>
        </w:rPr>
        <w:t xml:space="preserve">яких </w:t>
      </w:r>
      <w:r w:rsidR="00D04F6E" w:rsidRPr="00D04F6E">
        <w:rPr>
          <w:szCs w:val="28"/>
          <w:u w:val="none"/>
        </w:rPr>
        <w:t>17</w:t>
      </w:r>
      <w:r w:rsidR="00D04F6E">
        <w:rPr>
          <w:szCs w:val="28"/>
          <w:u w:val="none"/>
        </w:rPr>
        <w:t>5 сторінок</w:t>
      </w:r>
      <w:r w:rsidRPr="00200EC3">
        <w:rPr>
          <w:szCs w:val="28"/>
          <w:u w:val="none"/>
        </w:rPr>
        <w:t xml:space="preserve"> основного тексту</w:t>
      </w:r>
      <w:r w:rsidR="00912250">
        <w:rPr>
          <w:szCs w:val="28"/>
          <w:u w:val="none"/>
        </w:rPr>
        <w:t>, 3 таблиці</w:t>
      </w:r>
      <w:r w:rsidRPr="00200EC3">
        <w:rPr>
          <w:szCs w:val="28"/>
          <w:u w:val="none"/>
        </w:rPr>
        <w:t xml:space="preserve">. Дисертація містить </w:t>
      </w:r>
      <w:r w:rsidRPr="00D04F6E">
        <w:rPr>
          <w:szCs w:val="28"/>
          <w:u w:val="none"/>
        </w:rPr>
        <w:t>8</w:t>
      </w:r>
      <w:r w:rsidRPr="00200EC3">
        <w:rPr>
          <w:szCs w:val="28"/>
          <w:u w:val="none"/>
        </w:rPr>
        <w:t xml:space="preserve"> додатків на </w:t>
      </w:r>
      <w:r w:rsidR="00D04F6E">
        <w:rPr>
          <w:szCs w:val="28"/>
          <w:u w:val="none"/>
        </w:rPr>
        <w:t>22</w:t>
      </w:r>
      <w:r w:rsidRPr="00A8441B">
        <w:rPr>
          <w:szCs w:val="28"/>
          <w:u w:val="none"/>
        </w:rPr>
        <w:t xml:space="preserve"> </w:t>
      </w:r>
      <w:r w:rsidRPr="00200EC3">
        <w:rPr>
          <w:szCs w:val="28"/>
          <w:u w:val="none"/>
        </w:rPr>
        <w:t>сторінках.</w:t>
      </w:r>
    </w:p>
    <w:p w:rsidR="00012939" w:rsidRPr="00200EC3" w:rsidRDefault="00012939" w:rsidP="00F34836">
      <w:pPr>
        <w:pStyle w:val="a3"/>
        <w:suppressAutoHyphens/>
        <w:ind w:firstLine="709"/>
        <w:rPr>
          <w:szCs w:val="28"/>
          <w:u w:val="none"/>
        </w:rPr>
      </w:pPr>
    </w:p>
    <w:p w:rsidR="00F34836" w:rsidRPr="00200EC3" w:rsidRDefault="00F34836" w:rsidP="0001293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ОСНОВНИЙ ЗМІСТ ДИСЕРТАЦІЇ</w:t>
      </w:r>
    </w:p>
    <w:p w:rsidR="00012939" w:rsidRPr="00200EC3" w:rsidRDefault="00012939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 </w:t>
      </w:r>
      <w:r w:rsidRPr="002337EF">
        <w:rPr>
          <w:rFonts w:ascii="Times New Roman" w:hAnsi="Times New Roman" w:cs="Times New Roman"/>
          <w:b/>
          <w:sz w:val="28"/>
          <w:szCs w:val="28"/>
        </w:rPr>
        <w:t>вступі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обґрунтовано актуальність досліджуваної проблеми</w:t>
      </w:r>
      <w:r w:rsidR="002E6344" w:rsidRPr="00200EC3">
        <w:rPr>
          <w:rFonts w:ascii="Times New Roman" w:hAnsi="Times New Roman" w:cs="Times New Roman"/>
          <w:sz w:val="28"/>
          <w:szCs w:val="28"/>
        </w:rPr>
        <w:t>, ступінь її розробленості</w:t>
      </w:r>
      <w:r w:rsidRPr="00200EC3">
        <w:rPr>
          <w:rFonts w:ascii="Times New Roman" w:hAnsi="Times New Roman" w:cs="Times New Roman"/>
          <w:sz w:val="28"/>
          <w:szCs w:val="28"/>
        </w:rPr>
        <w:t>, визначено об’єкт, предмет, мету і завдання дослідження, проаналізовано теоретико-методологічну базу, розглянуто хронологічні межі, визначено теоретичн</w:t>
      </w:r>
      <w:r w:rsidR="006162E4">
        <w:rPr>
          <w:rFonts w:ascii="Times New Roman" w:hAnsi="Times New Roman" w:cs="Times New Roman"/>
          <w:sz w:val="28"/>
          <w:szCs w:val="28"/>
        </w:rPr>
        <w:t xml:space="preserve">е й практичне значення роботи, </w:t>
      </w:r>
      <w:r w:rsidRPr="00200EC3">
        <w:rPr>
          <w:rFonts w:ascii="Times New Roman" w:hAnsi="Times New Roman" w:cs="Times New Roman"/>
          <w:sz w:val="28"/>
          <w:szCs w:val="28"/>
        </w:rPr>
        <w:t>подано інформацію про апробацію та впровадження отриманих результатів.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 </w:t>
      </w:r>
      <w:r w:rsidRPr="00200EC3">
        <w:rPr>
          <w:rFonts w:ascii="Times New Roman" w:hAnsi="Times New Roman" w:cs="Times New Roman"/>
          <w:i/>
          <w:sz w:val="28"/>
          <w:szCs w:val="28"/>
        </w:rPr>
        <w:t>першому розділі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– </w:t>
      </w:r>
      <w:r w:rsidRPr="00200EC3">
        <w:rPr>
          <w:rFonts w:ascii="Times New Roman" w:hAnsi="Times New Roman" w:cs="Times New Roman"/>
          <w:b/>
          <w:sz w:val="28"/>
          <w:szCs w:val="28"/>
        </w:rPr>
        <w:t xml:space="preserve">«Ґенеза українського шкільництва в Польщі </w:t>
      </w:r>
      <w:r w:rsidRPr="00200EC3">
        <w:rPr>
          <w:rFonts w:ascii="Times New Roman" w:hAnsi="Times New Roman" w:cs="Times New Roman"/>
          <w:b/>
          <w:spacing w:val="-4"/>
          <w:sz w:val="28"/>
          <w:szCs w:val="28"/>
        </w:rPr>
        <w:t>(ХХ – початок ХХІ ст.)»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 – вис</w:t>
      </w:r>
      <w:r w:rsidR="00D04F6E">
        <w:rPr>
          <w:rFonts w:ascii="Times New Roman" w:hAnsi="Times New Roman" w:cs="Times New Roman"/>
          <w:spacing w:val="-4"/>
          <w:sz w:val="28"/>
          <w:szCs w:val="28"/>
        </w:rPr>
        <w:t>вітлено історіографію питання, о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характеризовано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>джерельну базу дослідження, проаналізовано розвиток українського шкільництва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 Польщі у ХХ – на початку ХХІ ст., визначено організаційні,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навчально-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методичні засади екстериторіальних центрів українського шкільництва в Польщі.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Як показав історіографічний аналіз, окреслена проблема висвітлюється перев</w:t>
      </w:r>
      <w:r w:rsidR="00452ED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ажно в монографічних узагальнювальн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их працях, де окремі педагогічні </w:t>
      </w:r>
      <w:r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персоналії згадуються побіжно</w:t>
      </w:r>
      <w:r w:rsidRPr="00357FAA">
        <w:rPr>
          <w:rStyle w:val="FontStyle13"/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(</w:t>
      </w:r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А. Богуш</w:t>
      </w:r>
      <w:r w:rsidRPr="00357FAA">
        <w:rPr>
          <w:rStyle w:val="a7"/>
          <w:rFonts w:ascii="Times New Roman" w:hAnsi="Times New Roman"/>
          <w:iCs/>
          <w:spacing w:val="-6"/>
          <w:sz w:val="28"/>
          <w:szCs w:val="28"/>
          <w:lang w:val="uk-UA" w:eastAsia="uk-UA"/>
        </w:rPr>
        <w:t xml:space="preserve">, </w:t>
      </w:r>
      <w:r w:rsidR="00D07E64"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О. </w:t>
      </w:r>
      <w:proofErr w:type="spellStart"/>
      <w:r w:rsidR="00D07E64"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Буцко</w:t>
      </w:r>
      <w:proofErr w:type="spellEnd"/>
      <w:r w:rsidR="00D07E64"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9D6AE9"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М. </w:t>
      </w:r>
      <w:proofErr w:type="spellStart"/>
      <w:r w:rsidR="009D6AE9"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Глось</w:t>
      </w:r>
      <w:proofErr w:type="spellEnd"/>
      <w:r w:rsidR="009D6AE9"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 xml:space="preserve">, </w:t>
      </w:r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Т. </w:t>
      </w:r>
      <w:proofErr w:type="spellStart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Голдак</w:t>
      </w:r>
      <w:proofErr w:type="spellEnd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, В. </w:t>
      </w:r>
      <w:proofErr w:type="spellStart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Кемінь</w:t>
      </w:r>
      <w:proofErr w:type="spellEnd"/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В.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Кирилич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, </w:t>
      </w:r>
      <w:r w:rsidR="00D07E64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Г. Купріянович,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І. Павлів,</w:t>
      </w:r>
      <w:r w:rsidRPr="00200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М.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Чепіль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,</w:t>
      </w:r>
      <w:r w:rsidRPr="00200EC3">
        <w:rPr>
          <w:rStyle w:val="FontStyle13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І. </w:t>
      </w:r>
      <w:proofErr w:type="spellStart"/>
      <w:r w:rsidRPr="00200EC3">
        <w:rPr>
          <w:rFonts w:ascii="Times New Roman" w:hAnsi="Times New Roman" w:cs="Times New Roman"/>
          <w:sz w:val="28"/>
          <w:szCs w:val="28"/>
          <w:lang w:val="uk-UA"/>
        </w:rPr>
        <w:t>Цепенда</w:t>
      </w:r>
      <w:proofErr w:type="spellEnd"/>
      <w:r w:rsidRPr="00200EC3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200EC3">
        <w:rPr>
          <w:rFonts w:ascii="Times New Roman" w:hAnsi="Times New Roman" w:cs="Times New Roman"/>
          <w:sz w:val="28"/>
          <w:szCs w:val="28"/>
          <w:lang w:val="uk-UA"/>
        </w:rPr>
        <w:t>Швидюк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). Вагомий внесок у дослідження ґенези українського шкільництва у Польщі зробили польські дос</w:t>
      </w:r>
      <w:r w:rsidR="00DE301B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лідники українського походження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(С.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Дзюбина</w:t>
      </w:r>
      <w:proofErr w:type="spellEnd"/>
      <w:r w:rsidRPr="00200EC3">
        <w:rPr>
          <w:rStyle w:val="FontStyle13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Р. Дрозд, С. Заброварний,</w:t>
      </w:r>
      <w:r w:rsidR="004902ED">
        <w:rPr>
          <w:rFonts w:ascii="Times New Roman" w:hAnsi="Times New Roman" w:cs="Times New Roman"/>
          <w:sz w:val="28"/>
          <w:szCs w:val="28"/>
          <w:lang w:val="uk-UA"/>
        </w:rPr>
        <w:t xml:space="preserve"> М. Козак, О. </w:t>
      </w:r>
      <w:proofErr w:type="spellStart"/>
      <w:r w:rsidR="004902ED">
        <w:rPr>
          <w:rFonts w:ascii="Times New Roman" w:hAnsi="Times New Roman" w:cs="Times New Roman"/>
          <w:sz w:val="28"/>
          <w:szCs w:val="28"/>
          <w:lang w:val="uk-UA"/>
        </w:rPr>
        <w:t>Колянчук</w:t>
      </w:r>
      <w:proofErr w:type="spellEnd"/>
      <w:r w:rsidR="004902ED">
        <w:rPr>
          <w:rFonts w:ascii="Times New Roman" w:hAnsi="Times New Roman" w:cs="Times New Roman"/>
          <w:sz w:val="28"/>
          <w:szCs w:val="28"/>
          <w:lang w:val="uk-UA"/>
        </w:rPr>
        <w:t>, Т. </w:t>
      </w:r>
      <w:proofErr w:type="spellStart"/>
      <w:r w:rsidR="004902ED">
        <w:rPr>
          <w:rFonts w:ascii="Times New Roman" w:hAnsi="Times New Roman" w:cs="Times New Roman"/>
          <w:sz w:val="28"/>
          <w:szCs w:val="28"/>
          <w:lang w:val="uk-UA"/>
        </w:rPr>
        <w:t>Марціняк</w:t>
      </w:r>
      <w:proofErr w:type="spellEnd"/>
      <w:r w:rsidR="004902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В. Мокрий, М. Сирник, </w:t>
      </w:r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І. </w:t>
      </w:r>
      <w:proofErr w:type="spellStart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Филипчак</w:t>
      </w:r>
      <w:proofErr w:type="spellEnd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, Г. </w:t>
      </w:r>
      <w:proofErr w:type="spellStart"/>
      <w:r w:rsidRPr="00357FAA">
        <w:rPr>
          <w:rFonts w:ascii="Times New Roman" w:hAnsi="Times New Roman" w:cs="Times New Roman"/>
          <w:spacing w:val="-6"/>
          <w:sz w:val="28"/>
          <w:szCs w:val="28"/>
          <w:lang w:val="uk-UA"/>
        </w:rPr>
        <w:t>Халупчак</w:t>
      </w:r>
      <w:proofErr w:type="spellEnd"/>
      <w:r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),</w:t>
      </w:r>
      <w:r w:rsidRPr="00357FAA">
        <w:rPr>
          <w:rStyle w:val="FontStyle13"/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Pr="00357FA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які розглядали його у контексті суспільно-політичних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реалій ХХ століття. Це передовсім пояснюється їх можливістю ширшого доступу до першоджерел, свідчень очевидців різноманітних освітніх процесів, що відбувалися в середовищі української нацменшини. Звідси – значно більша </w:t>
      </w:r>
      <w:r w:rsidRPr="00357FAA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кількість статей та монографій з проблеми українського шкільництва за рубежем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. Специфікою вітчизняної ж історіографії</w:t>
      </w:r>
      <w:r w:rsidR="00452ED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з вивчення означеного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питання є її опрацювання на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рівні дисертаційних досліджень (Л</w:t>
      </w:r>
      <w:r w:rsidRPr="00200EC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.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 Биковська, Г. Білавич, А. Василюк, І. Павлів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), у яких простежується тенденція до тлумачення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індивідуальності як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нової форми усуспільнення педагогічного досвіду.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Всебічному вивченню досліджуваної теми сприяв критичний аналіз джерельної бази, яка за своєю загальною спрямованістю, інформаційною насиченістю та походжен</w:t>
      </w:r>
      <w:r w:rsidR="008944FE" w:rsidRPr="00200EC3">
        <w:rPr>
          <w:rFonts w:ascii="Times New Roman" w:hAnsi="Times New Roman" w:cs="Times New Roman"/>
          <w:sz w:val="28"/>
          <w:szCs w:val="28"/>
        </w:rPr>
        <w:t>ням є доволі неоднорідною, що дає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при цьому можливість повністю розкрити доробок та суспільно-культурну й науково-педагогічну діяльність Я. Грицковяна. Умовно джерельну базу дослідження можна поділити на такі</w:t>
      </w:r>
      <w:r w:rsidRPr="00200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7800" w:rsidRPr="00200EC3">
        <w:rPr>
          <w:rFonts w:ascii="Times New Roman" w:hAnsi="Times New Roman" w:cs="Times New Roman"/>
          <w:sz w:val="28"/>
          <w:szCs w:val="28"/>
        </w:rPr>
        <w:t>групи: 1) </w:t>
      </w:r>
      <w:r w:rsidRPr="00200EC3">
        <w:rPr>
          <w:rFonts w:ascii="Times New Roman" w:hAnsi="Times New Roman" w:cs="Times New Roman"/>
          <w:sz w:val="28"/>
          <w:szCs w:val="28"/>
        </w:rPr>
        <w:t>праці Я. Грицковяна (підручники, навчально-методичні посібники, науков</w:t>
      </w:r>
      <w:r w:rsidR="00527800" w:rsidRPr="00200EC3">
        <w:rPr>
          <w:rFonts w:ascii="Times New Roman" w:hAnsi="Times New Roman" w:cs="Times New Roman"/>
          <w:sz w:val="28"/>
          <w:szCs w:val="28"/>
        </w:rPr>
        <w:t>і статті, рецензії, огляди); 2) </w:t>
      </w:r>
      <w:r w:rsidRPr="00200EC3">
        <w:rPr>
          <w:rFonts w:ascii="Times New Roman" w:hAnsi="Times New Roman" w:cs="Times New Roman"/>
          <w:sz w:val="28"/>
          <w:szCs w:val="28"/>
        </w:rPr>
        <w:t>архівні матеріали (насамперед особистий</w:t>
      </w:r>
      <w:r w:rsidR="00527800" w:rsidRPr="00200EC3">
        <w:rPr>
          <w:rFonts w:ascii="Times New Roman" w:hAnsi="Times New Roman" w:cs="Times New Roman"/>
          <w:sz w:val="28"/>
          <w:szCs w:val="28"/>
        </w:rPr>
        <w:t xml:space="preserve"> архів Ярослава Грицковяна); 3) </w:t>
      </w:r>
      <w:r w:rsidRPr="00200EC3">
        <w:rPr>
          <w:rFonts w:ascii="Times New Roman" w:hAnsi="Times New Roman" w:cs="Times New Roman"/>
          <w:sz w:val="28"/>
          <w:szCs w:val="28"/>
        </w:rPr>
        <w:t xml:space="preserve">законодавчі акти вищих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 xml:space="preserve">органів державної влади Республіки Польща та України, а також діловодна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документація (проекти законів,</w:t>
      </w:r>
      <w:r w:rsidR="00527800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накази, інструкції, звіти); 4) 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документи громадських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організацій (насамперед Українського суспільно-культурного товариства та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Об’</w:t>
      </w:r>
      <w:r w:rsidR="00527800" w:rsidRPr="00200EC3">
        <w:rPr>
          <w:rFonts w:ascii="Times New Roman" w:hAnsi="Times New Roman" w:cs="Times New Roman"/>
          <w:spacing w:val="-6"/>
          <w:sz w:val="28"/>
          <w:szCs w:val="28"/>
        </w:rPr>
        <w:t>єднання українців у Польщі); 5) 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монографії, дисертаційні дослідження, наукові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розвідки й інші дослідження, що стосуються проблеми становлення і розвитку українського шкільництва досліджуваного періоду в широкому контексті; 6) періодична преса; 7) довідкові видання (енциклопедії, календарі тощо).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Джерелознавче поле дисертації розширилося за рахунок праць дослідників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суміжних дисциплін – історії (</w:t>
      </w:r>
      <w:r w:rsidR="008B7225">
        <w:rPr>
          <w:rFonts w:ascii="Times New Roman" w:hAnsi="Times New Roman" w:cs="Times New Roman"/>
          <w:sz w:val="28"/>
          <w:szCs w:val="28"/>
          <w:lang w:val="uk-UA"/>
        </w:rPr>
        <w:t>М. Козак,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М. Лучко, М. Трухан</w:t>
      </w:r>
      <w:r w:rsidR="00452ED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);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</w:t>
      </w:r>
      <w:r w:rsidR="008B7225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мовознавства (О. </w:t>
      </w:r>
      <w:proofErr w:type="spellStart"/>
      <w:r w:rsidR="008B7225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Баранів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ська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 xml:space="preserve">, </w:t>
      </w:r>
      <w:r w:rsidR="009436B9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В</w:t>
      </w:r>
      <w:r w:rsidR="008B7225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 xml:space="preserve">. Білецький,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Р</w:t>
      </w:r>
      <w:r w:rsidR="003F33E7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адевич-Винницький</w:t>
      </w:r>
      <w:proofErr w:type="spellEnd"/>
      <w:r w:rsidR="00901EA6"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>);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4"/>
          <w:sz w:val="28"/>
          <w:szCs w:val="28"/>
          <w:lang w:val="uk-UA" w:eastAsia="uk-UA"/>
        </w:rPr>
        <w:t xml:space="preserve"> культурології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(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В. Вєдіна, </w:t>
      </w:r>
      <w:r w:rsidR="00901EA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В. Євтух,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С. Заброварний</w:t>
      </w:r>
      <w:r w:rsidR="00901EA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);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політології (Б.</w:t>
      </w:r>
      <w:r w:rsidR="003F33E7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 Гудь, О. </w:t>
      </w:r>
      <w:proofErr w:type="spellStart"/>
      <w:r w:rsidR="003F33E7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Калакура</w:t>
      </w:r>
      <w:proofErr w:type="spellEnd"/>
      <w:r w:rsidR="003F33E7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, І. </w:t>
      </w:r>
      <w:proofErr w:type="spellStart"/>
      <w:r w:rsidR="003F33E7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Цепенда</w:t>
      </w:r>
      <w:proofErr w:type="spellEnd"/>
      <w:r w:rsidR="00901EA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);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літературознавства (М.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Зимомря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, М. Лесів, Б. Нижанківський). </w:t>
      </w:r>
      <w:r w:rsidRPr="006162E4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 xml:space="preserve">Використання </w:t>
      </w:r>
      <w:r w:rsidRPr="006162E4">
        <w:rPr>
          <w:rFonts w:ascii="Times New Roman" w:hAnsi="Times New Roman" w:cs="Times New Roman"/>
          <w:spacing w:val="-6"/>
          <w:sz w:val="28"/>
          <w:szCs w:val="28"/>
          <w:lang w:val="uk-UA"/>
        </w:rPr>
        <w:t>архівних документів, аналіз законодавчих актів, наказів, інструкцій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вищих органів влади Польщі й України посприяли з’ясуванню нормативно-</w:t>
      </w:r>
      <w:r w:rsidRPr="00214F19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правових основ діяльності українських освітніх осередків у різні часові проміжки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, виявленню суспільно-політичних змін щодо української нацменшини в Польщі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. Це</w:t>
      </w:r>
      <w:r w:rsidR="00901EA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да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ло </w:t>
      </w:r>
      <w:r w:rsidR="00901EA6" w:rsidRPr="003F33E7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 xml:space="preserve">можливість </w:t>
      </w:r>
      <w:r w:rsidRPr="003F33E7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більш повно осмислити специфіку розвитку українського шкільництва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в Польщі і стверджувати, що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джерельна база є достатньо репрезентативною і різноманітною за походженням.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EC3">
        <w:rPr>
          <w:rFonts w:ascii="Times New Roman" w:hAnsi="Times New Roman" w:cs="Times New Roman"/>
          <w:sz w:val="28"/>
          <w:szCs w:val="28"/>
          <w:lang w:val="uk-UA"/>
        </w:rPr>
        <w:t>Водночас аналіз наукової літератури засвідчив неоднорідність підходів дослідників до вказаної проблематики: з одного боку, прагнення до переосмислення історико-політичних подій, що мали мі</w:t>
      </w:r>
      <w:r w:rsidR="00974F22" w:rsidRPr="00200EC3">
        <w:rPr>
          <w:rFonts w:ascii="Times New Roman" w:hAnsi="Times New Roman" w:cs="Times New Roman"/>
          <w:sz w:val="28"/>
          <w:szCs w:val="28"/>
          <w:lang w:val="uk-UA"/>
        </w:rPr>
        <w:t>сце в історії України і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Польщі та розлогий аналіз розвитку українського шкільництва в Польщі на різних етапах, а з іншого – нед</w:t>
      </w:r>
      <w:r w:rsidR="00E96F58">
        <w:rPr>
          <w:rFonts w:ascii="Times New Roman" w:hAnsi="Times New Roman" w:cs="Times New Roman"/>
          <w:sz w:val="28"/>
          <w:szCs w:val="28"/>
          <w:lang w:val="uk-UA"/>
        </w:rPr>
        <w:t xml:space="preserve">остатня увага до </w:t>
      </w:r>
      <w:proofErr w:type="spellStart"/>
      <w:r w:rsidR="00E96F58">
        <w:rPr>
          <w:rFonts w:ascii="Times New Roman" w:hAnsi="Times New Roman" w:cs="Times New Roman"/>
          <w:sz w:val="28"/>
          <w:szCs w:val="28"/>
          <w:lang w:val="uk-UA"/>
        </w:rPr>
        <w:t>персоналістичної</w:t>
      </w:r>
      <w:proofErr w:type="spellEnd"/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складової освітнього процесу.</w:t>
      </w:r>
    </w:p>
    <w:p w:rsidR="00F34836" w:rsidRPr="00200EC3" w:rsidRDefault="00E96F58" w:rsidP="00F34836">
      <w:pPr>
        <w:pStyle w:val="Style4"/>
        <w:widowControl/>
        <w:suppressAutoHyphens/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З’ясовано, що становлення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укр</w:t>
      </w:r>
      <w:r w:rsidR="002E5591">
        <w:rPr>
          <w:rFonts w:ascii="Times New Roman" w:hAnsi="Times New Roman" w:cs="Times New Roman"/>
          <w:sz w:val="28"/>
          <w:szCs w:val="28"/>
          <w:lang w:val="uk-UA"/>
        </w:rPr>
        <w:t>аїнської школи завжди визначалося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політичними й суспільно-економічними умовами роз</w:t>
      </w:r>
      <w:r w:rsidR="00974F22" w:rsidRPr="00200EC3">
        <w:rPr>
          <w:rFonts w:ascii="Times New Roman" w:hAnsi="Times New Roman" w:cs="Times New Roman"/>
          <w:sz w:val="28"/>
          <w:szCs w:val="28"/>
          <w:lang w:val="uk-UA"/>
        </w:rPr>
        <w:t>витку Польської держави, на які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F22" w:rsidRPr="00200EC3">
        <w:rPr>
          <w:rFonts w:ascii="Times New Roman" w:hAnsi="Times New Roman" w:cs="Times New Roman"/>
          <w:sz w:val="28"/>
          <w:szCs w:val="28"/>
          <w:lang w:val="uk-UA"/>
        </w:rPr>
        <w:t>значною мірою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накладалися міжетнічні й міжконфесійні проблеми між поляками та українцями. Операція «Вісла» призвела до розсіяння українського етносу по всій території Польщі, обмеживши право компактного проживання українських громад в одному населеному пункті, що унеможливлювало створення їх культурних осередків, в тому числі й шкіл. Відносна відлига в СР</w:t>
      </w:r>
      <w:r w:rsidR="00974F22" w:rsidRPr="00200EC3">
        <w:rPr>
          <w:rFonts w:ascii="Times New Roman" w:hAnsi="Times New Roman" w:cs="Times New Roman"/>
          <w:sz w:val="28"/>
          <w:szCs w:val="28"/>
          <w:lang w:val="uk-UA"/>
        </w:rPr>
        <w:t>СР після смерті Сталіна сприяла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F22" w:rsidRPr="00200EC3">
        <w:rPr>
          <w:rFonts w:ascii="Times New Roman" w:hAnsi="Times New Roman" w:cs="Times New Roman"/>
          <w:sz w:val="28"/>
          <w:szCs w:val="28"/>
          <w:lang w:val="uk-UA"/>
        </w:rPr>
        <w:t>певній лібералізації</w:t>
      </w:r>
      <w:r w:rsidR="00F34836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«українського питання» у Польській Народній Республіці.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У процесі роботи виявлено, що т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енденції розвитку освіти в Польщі містять окремі віхи, які не збігаються з динамікою розгортання шкільництва української національної меншини, хоча воно і є його органічною складовою. У зв’язку з цим слід виокремити підперіоди, які умовно фіксують різні фази 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становлення українського шкільництва. Цьому процесу передував безпосередньо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післявоєнний етап (1945 – 1952), що давав можливість гуртувати дітей українських родин у «пунктах навчання». У 1952 – 1956 рр. було легалізовано </w:t>
      </w:r>
      <w:r w:rsidRPr="00200EC3">
        <w:rPr>
          <w:rFonts w:ascii="Times New Roman" w:hAnsi="Times New Roman" w:cs="Times New Roman"/>
          <w:spacing w:val="-4"/>
          <w:sz w:val="28"/>
          <w:szCs w:val="28"/>
          <w:lang w:val="uk-UA"/>
        </w:rPr>
        <w:t>пункти навчання у чисельно найбільших скупченнях українських родин. У 1956 –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1968 рр. – періоді пожвавлення</w:t>
      </w:r>
      <w:r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суспільно-культурного життя української нацменшини – відкриваються українські школи, функціонують українські класи у школах Польщі, окремі навчальні дисципліни читаються рідною мовою.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Період 1968 – 1980 рр. – посилення авторитаризму. Українське шкільництво цього часу зазнало негативних тенденцій розвитку: </w:t>
      </w:r>
      <w:r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пі</w:t>
      </w:r>
      <w:r w:rsidR="00BC6655"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сля «березневих подій» 1968 р.</w:t>
      </w:r>
      <w:r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 xml:space="preserve"> комуністична влада проголосила тезу про «монолітний національний характер» польської держави, що проявилося і в її освітній політиці – закритті малокомплектних шкіл, де навчалися переважно діти української нацменшини. В</w:t>
      </w:r>
      <w:r w:rsidR="00BC6655"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 xml:space="preserve"> 1980 – 1991 </w:t>
      </w:r>
      <w:r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рр. відбувається демократизація суспільно-пол</w:t>
      </w:r>
      <w:r w:rsidR="00BC6655"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ітичного життя в Польщі, що при</w:t>
      </w:r>
      <w:r w:rsidRPr="00200EC3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вело до послаблення тиску комуністичної влади на функціонування українських осередків. Виникнення на початку 80-х рр. руху «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Солідарність» сприяло увиразненню прагнень </w:t>
      </w:r>
      <w:r w:rsidR="00BC6655"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меншини до пожвавлення культурного життя, що збіглося із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духовними запитами польського суспільства. Період 1991 – 20</w:t>
      </w:r>
      <w:r w:rsidR="00BC6655" w:rsidRPr="00200EC3">
        <w:rPr>
          <w:rFonts w:ascii="Times New Roman" w:hAnsi="Times New Roman" w:cs="Times New Roman"/>
          <w:sz w:val="28"/>
          <w:szCs w:val="28"/>
          <w:lang w:val="uk-UA"/>
        </w:rPr>
        <w:t>10 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рр. характеризується активізацією діяльності культурно-освітніх українських осередків у Польщі, відродженням громадсько-політичного, культурно-освітнь</w:t>
      </w:r>
      <w:r w:rsidR="008E1504" w:rsidRPr="00200EC3">
        <w:rPr>
          <w:rFonts w:ascii="Times New Roman" w:hAnsi="Times New Roman" w:cs="Times New Roman"/>
          <w:sz w:val="28"/>
          <w:szCs w:val="28"/>
          <w:lang w:val="uk-UA"/>
        </w:rPr>
        <w:t>ого життя, заснуванням ліцеїв,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95E">
        <w:rPr>
          <w:rFonts w:ascii="Times New Roman" w:hAnsi="Times New Roman" w:cs="Times New Roman"/>
          <w:spacing w:val="-6"/>
          <w:sz w:val="28"/>
          <w:szCs w:val="28"/>
          <w:lang w:val="uk-UA"/>
        </w:rPr>
        <w:t>періодичних видань українською мовою, одержанням нормативно-правових основ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діяльності шкільних осередків.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Кінець ХХ – початок ХХІ ст. – період </w:t>
      </w:r>
      <w:r w:rsidRPr="00F0395E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законодавчого врегулювання прав національних меншин на рідномовне навчання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 xml:space="preserve"> у дитячих дошкільних установах, школах, культурно-освітніх осередках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.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На кінець ХХ ст. припадає створення Комплексів шкіл з українською мовою навчання.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Встановлено, що вивчення української мови у Польській республіці в сучасних умовах відбувається на всіх освітніх рівнях:</w:t>
      </w:r>
      <w:r w:rsidRPr="00200EC3">
        <w:rPr>
          <w:rStyle w:val="FontStyle13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дошкільн</w:t>
      </w:r>
      <w:r w:rsidR="008E1504" w:rsidRPr="00200EC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8E1504" w:rsidRPr="00200EC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по</w:t>
      </w:r>
      <w:r w:rsidR="008E1504"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чаткових школах, гімназіях і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загальноосвітні</w:t>
      </w:r>
      <w:r w:rsidR="0027796F"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х ліцеях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. У Польщі функціонують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п’ять комплексів українських шкіл («Комплекс загальноосвітніх шкіл </w:t>
      </w:r>
      <w:r w:rsidRPr="00200EC3">
        <w:rPr>
          <w:rFonts w:ascii="Times New Roman" w:hAnsi="Times New Roman" w:cs="Times New Roman"/>
          <w:spacing w:val="-6"/>
          <w:sz w:val="28"/>
          <w:szCs w:val="28"/>
          <w:lang w:val="uk-UA"/>
        </w:rPr>
        <w:t>ім. Т. Шевченка в Білому Борі»; «Комплекс шкіл ім. М. Шашкевича в Перемишлі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»; «Комплекс шкіл ім. Лесі Українки в Бартошицях»; «Комплекс шкіл в Ґурові Іл</w:t>
      </w:r>
      <w:r w:rsidR="003F33E7">
        <w:rPr>
          <w:rFonts w:ascii="Times New Roman" w:hAnsi="Times New Roman" w:cs="Times New Roman"/>
          <w:sz w:val="28"/>
          <w:szCs w:val="28"/>
          <w:lang w:val="uk-UA"/>
        </w:rPr>
        <w:t xml:space="preserve">авецькому»; «Комплекс шкіл в </w:t>
      </w:r>
      <w:proofErr w:type="spellStart"/>
      <w:r w:rsidR="003F33E7">
        <w:rPr>
          <w:rFonts w:ascii="Times New Roman" w:hAnsi="Times New Roman" w:cs="Times New Roman"/>
          <w:sz w:val="28"/>
          <w:szCs w:val="28"/>
          <w:lang w:val="uk-UA"/>
        </w:rPr>
        <w:t>Ліг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>ниці</w:t>
      </w:r>
      <w:proofErr w:type="spellEnd"/>
      <w:r w:rsidRPr="00200EC3">
        <w:rPr>
          <w:rFonts w:ascii="Times New Roman" w:hAnsi="Times New Roman" w:cs="Times New Roman"/>
          <w:sz w:val="28"/>
          <w:szCs w:val="28"/>
          <w:lang w:val="uk-UA"/>
        </w:rPr>
        <w:t>»), що включають 56 загальноосвітніх навчальних закладів та чотири ліцеї з українською мовою навчання.</w:t>
      </w:r>
    </w:p>
    <w:p w:rsidR="00F34836" w:rsidRPr="00200EC3" w:rsidRDefault="00F34836" w:rsidP="00F34836">
      <w:pPr>
        <w:pStyle w:val="Style4"/>
        <w:widowControl/>
        <w:suppressAutoHyphens/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  <w:lang w:val="uk-UA" w:eastAsia="uk-UA"/>
        </w:rPr>
        <w:t>Починаючи з кінця ХХ ст. україністика в Польщі активно впроваджується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і в академічних та наукових установах.</w:t>
      </w:r>
      <w:r w:rsidRPr="00200EC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7796F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>На сьогодні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  <w:lang w:val="uk-UA" w:eastAsia="uk-UA"/>
        </w:rPr>
        <w:t xml:space="preserve"> україністика польського зарубіжжя, що має інтердисциплінарний характер, функціонує у</w:t>
      </w:r>
      <w:r w:rsidRPr="00200EC3">
        <w:rPr>
          <w:rStyle w:val="FontStyle13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Варшавському, Ягеллонському (Краків), Вармінсько-Мазурському (Ольштин), Вроцлавському, Люблінському імені Марії Кюрі-Склодовської та Люблінському Католицькому університетах. Українська як друга слов’янська мова вивчається в університеті імені Адама Міцкевича (Познань) </w:t>
      </w:r>
      <w:r w:rsidR="00480BC4" w:rsidRPr="00200EC3">
        <w:rPr>
          <w:rFonts w:ascii="Times New Roman" w:hAnsi="Times New Roman" w:cs="Times New Roman"/>
          <w:sz w:val="28"/>
          <w:szCs w:val="28"/>
          <w:lang w:val="uk-UA"/>
        </w:rPr>
        <w:t>та в університеті міста</w:t>
      </w:r>
      <w:r w:rsidRPr="00200EC3">
        <w:rPr>
          <w:rFonts w:ascii="Times New Roman" w:hAnsi="Times New Roman" w:cs="Times New Roman"/>
          <w:sz w:val="28"/>
          <w:szCs w:val="28"/>
          <w:lang w:val="uk-UA"/>
        </w:rPr>
        <w:t xml:space="preserve"> Щецін. Окремі українознавчі спеціальності функціонують у Сосновці (Сілезький університет), Державній Вищій професійній школі (Сянок).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З’ясовано, що розвиток українського шкільництва в зазначений період</w:t>
      </w:r>
      <w:r w:rsidR="00480BC4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ма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в контраверсійний характер. Залежно від того, яким був суспільний розвиток Польської держави – від авторитари</w:t>
      </w:r>
      <w:r w:rsidR="003878A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зму до демократичних процесів,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таким був і </w:t>
      </w:r>
      <w:r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стан украї</w:t>
      </w:r>
      <w:r w:rsidR="00480BC4"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нського шкільництва. Водночас</w:t>
      </w:r>
      <w:r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слід відзначити, що зменшення кількості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українських шкіл пов’язане також із об’єктив</w:t>
      </w:r>
      <w:r w:rsidR="003878A3"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ними причинами, а саме: природни</w:t>
      </w:r>
      <w:r w:rsidRPr="0029467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ми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процесам</w:t>
      </w:r>
      <w:r w:rsidR="003878A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и асиміляції, які притаманні всім етнічним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меншин</w:t>
      </w:r>
      <w:r w:rsidR="003878A3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ам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у Польщі.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1C">
        <w:rPr>
          <w:rFonts w:ascii="Times New Roman" w:hAnsi="Times New Roman" w:cs="Times New Roman"/>
          <w:i/>
          <w:spacing w:val="-6"/>
          <w:sz w:val="28"/>
          <w:szCs w:val="28"/>
        </w:rPr>
        <w:t>Другий розділ</w:t>
      </w:r>
      <w:r w:rsidRPr="00A86E1C">
        <w:rPr>
          <w:rFonts w:ascii="Times New Roman" w:hAnsi="Times New Roman" w:cs="Times New Roman"/>
          <w:spacing w:val="-6"/>
          <w:sz w:val="28"/>
          <w:szCs w:val="28"/>
        </w:rPr>
        <w:t xml:space="preserve"> – «</w:t>
      </w:r>
      <w:r w:rsidR="00A86E1C" w:rsidRPr="00A86E1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Внесок Ярослава </w:t>
      </w:r>
      <w:proofErr w:type="spellStart"/>
      <w:r w:rsidRPr="00A86E1C">
        <w:rPr>
          <w:rFonts w:ascii="Times New Roman" w:hAnsi="Times New Roman" w:cs="Times New Roman"/>
          <w:b/>
          <w:spacing w:val="-6"/>
          <w:sz w:val="28"/>
          <w:szCs w:val="28"/>
        </w:rPr>
        <w:t>Грицковяна</w:t>
      </w:r>
      <w:proofErr w:type="spellEnd"/>
      <w:r w:rsidRPr="00A86E1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у розвиток українського</w:t>
      </w:r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b/>
          <w:spacing w:val="-6"/>
          <w:sz w:val="28"/>
          <w:szCs w:val="28"/>
        </w:rPr>
        <w:t>шкільництва в Польщі»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– присвячений вивченню найбільш вагомих досягнень</w:t>
      </w:r>
      <w:r w:rsidRPr="00200EC3">
        <w:rPr>
          <w:rFonts w:ascii="Times New Roman" w:hAnsi="Times New Roman" w:cs="Times New Roman"/>
          <w:sz w:val="28"/>
          <w:szCs w:val="28"/>
        </w:rPr>
        <w:t xml:space="preserve"> Я. Грицковяна як організатора, педагога, суспільно-культурного діяча на тлі контекстуального розвитку українського шкільництва у Польщі, висвітленню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>здобутків освітянина з огляду на роль шкільництва у процесі збереження історичної пам’яті та національної ідентичності у полікультурному середовищі.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Аналіз життєвого й творчого шляху Я. Грицковяна, дані особистого архіву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дають можливість </w:t>
      </w:r>
      <w:r w:rsidR="003878A3" w:rsidRPr="00200EC3">
        <w:rPr>
          <w:rFonts w:ascii="Times New Roman" w:hAnsi="Times New Roman" w:cs="Times New Roman"/>
          <w:sz w:val="28"/>
          <w:szCs w:val="28"/>
        </w:rPr>
        <w:t>умовно виокремити такі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етапи його суспільно-культурної,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організаційної, науково-педагогічної діяльності з огляду на виявлення сукупності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найбільш характерних рис.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CDE">
        <w:rPr>
          <w:rFonts w:ascii="Times New Roman" w:hAnsi="Times New Roman" w:cs="Times New Roman"/>
          <w:i/>
          <w:sz w:val="28"/>
          <w:szCs w:val="28"/>
        </w:rPr>
        <w:t>Перший етап</w:t>
      </w:r>
      <w:r w:rsidRPr="00200EC3">
        <w:rPr>
          <w:rFonts w:ascii="Times New Roman" w:hAnsi="Times New Roman" w:cs="Times New Roman"/>
          <w:i/>
          <w:sz w:val="28"/>
          <w:szCs w:val="28"/>
        </w:rPr>
        <w:t xml:space="preserve"> (1947 – 1960)</w:t>
      </w:r>
      <w:r w:rsidRPr="00200EC3">
        <w:rPr>
          <w:rFonts w:ascii="Times New Roman" w:hAnsi="Times New Roman" w:cs="Times New Roman"/>
          <w:sz w:val="28"/>
          <w:szCs w:val="28"/>
        </w:rPr>
        <w:t xml:space="preserve"> – формування і розвиток гуманістичних цінностей, окреслює період навчання Я. Грицковяна (педагогічний ліцей у місті Битув; закінчення курсів за програмою спеціальності вчителя російської мови у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Слупську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Вейгерові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початок педагогічної діяльності на посаді вчителя у загальноосвітньому ліцеї міста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Завєрцє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університетські студії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Ягеллонському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університеті в Кракові) та формування власних поглядів на </w:t>
      </w:r>
      <w:r w:rsidR="0027796F" w:rsidRPr="00200EC3">
        <w:rPr>
          <w:rFonts w:ascii="Times New Roman" w:hAnsi="Times New Roman" w:cs="Times New Roman"/>
          <w:sz w:val="28"/>
          <w:szCs w:val="28"/>
        </w:rPr>
        <w:t xml:space="preserve">навчання й виховання школярів у </w:t>
      </w:r>
      <w:r w:rsidRPr="00200EC3">
        <w:rPr>
          <w:rFonts w:ascii="Times New Roman" w:hAnsi="Times New Roman" w:cs="Times New Roman"/>
          <w:sz w:val="28"/>
          <w:szCs w:val="28"/>
        </w:rPr>
        <w:t xml:space="preserve">полікультурному середовищі. </w:t>
      </w:r>
    </w:p>
    <w:p w:rsidR="00F34836" w:rsidRPr="00200EC3" w:rsidRDefault="0027796F" w:rsidP="00F34836">
      <w:pPr>
        <w:pStyle w:val="1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>Вагому</w:t>
      </w:r>
      <w:r w:rsidR="00F34836" w:rsidRPr="00200EC3">
        <w:rPr>
          <w:rFonts w:ascii="Times New Roman" w:hAnsi="Times New Roman"/>
          <w:sz w:val="28"/>
          <w:szCs w:val="28"/>
        </w:rPr>
        <w:t xml:space="preserve"> роль у становленні особистості Я. </w:t>
      </w:r>
      <w:proofErr w:type="spellStart"/>
      <w:r w:rsidR="00F34836" w:rsidRPr="00200EC3">
        <w:rPr>
          <w:rFonts w:ascii="Times New Roman" w:hAnsi="Times New Roman"/>
          <w:sz w:val="28"/>
          <w:szCs w:val="28"/>
        </w:rPr>
        <w:t>Грицковяна</w:t>
      </w:r>
      <w:proofErr w:type="spellEnd"/>
      <w:r w:rsidR="00F34836" w:rsidRPr="00200EC3">
        <w:rPr>
          <w:rFonts w:ascii="Times New Roman" w:hAnsi="Times New Roman"/>
          <w:sz w:val="28"/>
          <w:szCs w:val="28"/>
        </w:rPr>
        <w:t xml:space="preserve"> як педагога і суспільного діяча відіграли ун</w:t>
      </w:r>
      <w:r w:rsidR="005963AF">
        <w:rPr>
          <w:rFonts w:ascii="Times New Roman" w:hAnsi="Times New Roman"/>
          <w:sz w:val="28"/>
          <w:szCs w:val="28"/>
        </w:rPr>
        <w:t xml:space="preserve">іверситетські студії в </w:t>
      </w:r>
      <w:r w:rsidR="002D3433" w:rsidRPr="00200EC3">
        <w:rPr>
          <w:rFonts w:ascii="Times New Roman" w:hAnsi="Times New Roman"/>
          <w:sz w:val="28"/>
          <w:szCs w:val="28"/>
        </w:rPr>
        <w:t>Кракові</w:t>
      </w:r>
      <w:r w:rsidR="00F34836" w:rsidRPr="00200EC3">
        <w:rPr>
          <w:rFonts w:ascii="Times New Roman" w:hAnsi="Times New Roman"/>
          <w:sz w:val="28"/>
          <w:szCs w:val="28"/>
        </w:rPr>
        <w:t xml:space="preserve"> </w:t>
      </w:r>
      <w:r w:rsidR="002D3433" w:rsidRPr="00200EC3">
        <w:rPr>
          <w:rFonts w:ascii="Times New Roman" w:hAnsi="Times New Roman"/>
          <w:sz w:val="28"/>
          <w:szCs w:val="28"/>
        </w:rPr>
        <w:t>(1955 – 1960)</w:t>
      </w:r>
      <w:r w:rsidR="00F34836" w:rsidRPr="00200EC3">
        <w:rPr>
          <w:rFonts w:ascii="Times New Roman" w:hAnsi="Times New Roman"/>
          <w:sz w:val="28"/>
          <w:szCs w:val="28"/>
        </w:rPr>
        <w:t xml:space="preserve"> Університетська атмосфера сприяла творчому зростанню та розвитку організаторських навичок. Він був одним з організаторів «Гуртка молодих українців». Тут практикувалося проведення тематичних зустрічей з метою виголошення доповідей з історії, літератури та мистецтва, відзначення пам’ятних ювілейних дат</w:t>
      </w:r>
      <w:r w:rsidR="00F34836" w:rsidRPr="00200E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34836" w:rsidRPr="00200EC3">
        <w:rPr>
          <w:rFonts w:ascii="Times New Roman" w:hAnsi="Times New Roman"/>
          <w:sz w:val="28"/>
          <w:szCs w:val="28"/>
        </w:rPr>
        <w:t>видатних культурних діячів України, а головним завданням було залучення студентів до поширення знань серед молоді в осередках української національної меншини.</w:t>
      </w:r>
    </w:p>
    <w:p w:rsidR="00F34836" w:rsidRPr="00200EC3" w:rsidRDefault="00F34836" w:rsidP="00F34836">
      <w:pPr>
        <w:pStyle w:val="1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 xml:space="preserve">Встановлено, що в межах діяльності Українського </w:t>
      </w:r>
      <w:proofErr w:type="spellStart"/>
      <w:r w:rsidRPr="00200EC3">
        <w:rPr>
          <w:rFonts w:ascii="Times New Roman" w:hAnsi="Times New Roman"/>
          <w:sz w:val="28"/>
          <w:szCs w:val="28"/>
        </w:rPr>
        <w:t>сycпільно-культурного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товариства, покликаного відновити зруйновані українські осередки просвітницького характеру, Я. </w:t>
      </w:r>
      <w:proofErr w:type="spellStart"/>
      <w:r w:rsidRPr="00200EC3">
        <w:rPr>
          <w:rFonts w:ascii="Times New Roman" w:hAnsi="Times New Roman"/>
          <w:sz w:val="28"/>
          <w:szCs w:val="28"/>
        </w:rPr>
        <w:t>Грицковян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ще в студентські роки розгорнув </w:t>
      </w:r>
      <w:r w:rsidRPr="00761228">
        <w:rPr>
          <w:rFonts w:ascii="Times New Roman" w:hAnsi="Times New Roman"/>
          <w:spacing w:val="-6"/>
          <w:sz w:val="28"/>
          <w:szCs w:val="28"/>
        </w:rPr>
        <w:t>активну організаційно-просвітницьку роботу та сприяв його розвитку, організації</w:t>
      </w:r>
      <w:r w:rsidRPr="00200EC3">
        <w:rPr>
          <w:rFonts w:ascii="Times New Roman" w:hAnsi="Times New Roman"/>
          <w:sz w:val="28"/>
          <w:szCs w:val="28"/>
        </w:rPr>
        <w:t xml:space="preserve"> </w:t>
      </w:r>
      <w:r w:rsidR="002D3433" w:rsidRPr="00200EC3">
        <w:rPr>
          <w:rFonts w:ascii="Times New Roman" w:hAnsi="Times New Roman"/>
          <w:sz w:val="28"/>
          <w:szCs w:val="28"/>
        </w:rPr>
        <w:t>численних заходів, що посилювали</w:t>
      </w:r>
      <w:r w:rsidRPr="00200EC3">
        <w:rPr>
          <w:rFonts w:ascii="Times New Roman" w:hAnsi="Times New Roman"/>
          <w:sz w:val="28"/>
          <w:szCs w:val="28"/>
        </w:rPr>
        <w:t xml:space="preserve"> дієвість українського шкільництва на землях розселення українців, насамперед на півночі Польщі (Ґданськ, </w:t>
      </w:r>
      <w:proofErr w:type="spellStart"/>
      <w:r w:rsidRPr="00200EC3">
        <w:rPr>
          <w:rFonts w:ascii="Times New Roman" w:hAnsi="Times New Roman"/>
          <w:sz w:val="28"/>
          <w:szCs w:val="28"/>
        </w:rPr>
        <w:t>Щецін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/>
          <w:sz w:val="28"/>
          <w:szCs w:val="28"/>
        </w:rPr>
        <w:t>Старґард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/>
          <w:sz w:val="28"/>
          <w:szCs w:val="28"/>
        </w:rPr>
        <w:t>Щецінський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/>
          <w:sz w:val="28"/>
          <w:szCs w:val="28"/>
        </w:rPr>
        <w:t>Слупськ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/>
          <w:sz w:val="28"/>
          <w:szCs w:val="28"/>
        </w:rPr>
        <w:t>Кошалін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/>
          <w:sz w:val="28"/>
          <w:szCs w:val="28"/>
        </w:rPr>
        <w:t>Щецінек</w:t>
      </w:r>
      <w:proofErr w:type="spellEnd"/>
      <w:r w:rsidRPr="00200EC3">
        <w:rPr>
          <w:rFonts w:ascii="Times New Roman" w:hAnsi="Times New Roman"/>
          <w:sz w:val="28"/>
          <w:szCs w:val="28"/>
        </w:rPr>
        <w:t>, Білий Б</w:t>
      </w:r>
      <w:r w:rsidR="00A86E1C">
        <w:rPr>
          <w:rFonts w:ascii="Times New Roman" w:hAnsi="Times New Roman"/>
          <w:sz w:val="28"/>
          <w:szCs w:val="28"/>
        </w:rPr>
        <w:t xml:space="preserve">ір, </w:t>
      </w:r>
      <w:proofErr w:type="spellStart"/>
      <w:r w:rsidR="00A86E1C">
        <w:rPr>
          <w:rFonts w:ascii="Times New Roman" w:hAnsi="Times New Roman"/>
          <w:sz w:val="28"/>
          <w:szCs w:val="28"/>
        </w:rPr>
        <w:t>Битув</w:t>
      </w:r>
      <w:proofErr w:type="spellEnd"/>
      <w:r w:rsidR="00A8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6E1C">
        <w:rPr>
          <w:rFonts w:ascii="Times New Roman" w:hAnsi="Times New Roman"/>
          <w:sz w:val="28"/>
          <w:szCs w:val="28"/>
        </w:rPr>
        <w:t>Ґурово</w:t>
      </w:r>
      <w:proofErr w:type="spellEnd"/>
      <w:r w:rsidR="00A8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E1C">
        <w:rPr>
          <w:rFonts w:ascii="Times New Roman" w:hAnsi="Times New Roman"/>
          <w:sz w:val="28"/>
          <w:szCs w:val="28"/>
        </w:rPr>
        <w:t>Ілавецьке</w:t>
      </w:r>
      <w:proofErr w:type="spellEnd"/>
      <w:r w:rsidR="00A8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6E1C">
        <w:rPr>
          <w:rFonts w:ascii="Times New Roman" w:hAnsi="Times New Roman"/>
          <w:sz w:val="28"/>
          <w:szCs w:val="28"/>
        </w:rPr>
        <w:t>Ліг</w:t>
      </w:r>
      <w:r w:rsidRPr="00200EC3">
        <w:rPr>
          <w:rFonts w:ascii="Times New Roman" w:hAnsi="Times New Roman"/>
          <w:sz w:val="28"/>
          <w:szCs w:val="28"/>
        </w:rPr>
        <w:t>ниця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/>
          <w:sz w:val="28"/>
          <w:szCs w:val="28"/>
        </w:rPr>
        <w:t>Зельона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/>
          <w:sz w:val="28"/>
          <w:szCs w:val="28"/>
        </w:rPr>
        <w:t>Ґура</w:t>
      </w:r>
      <w:proofErr w:type="spellEnd"/>
      <w:r w:rsidRPr="00200EC3">
        <w:rPr>
          <w:rFonts w:ascii="Times New Roman" w:hAnsi="Times New Roman"/>
          <w:sz w:val="28"/>
          <w:szCs w:val="28"/>
        </w:rPr>
        <w:t>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i/>
          <w:sz w:val="28"/>
          <w:szCs w:val="28"/>
        </w:rPr>
        <w:t>Другий етап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00EC3">
        <w:rPr>
          <w:rStyle w:val="FontStyle13"/>
          <w:rFonts w:ascii="Times New Roman" w:hAnsi="Times New Roman" w:cs="Times New Roman"/>
          <w:b w:val="0"/>
          <w:bCs/>
          <w:i/>
          <w:sz w:val="28"/>
          <w:szCs w:val="28"/>
        </w:rPr>
        <w:t>(1961 – 1989)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– активна науково-педагогічна діяльність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r w:rsidRPr="00200EC3">
        <w:rPr>
          <w:rFonts w:ascii="Times New Roman" w:hAnsi="Times New Roman" w:cs="Times New Roman"/>
          <w:sz w:val="28"/>
          <w:szCs w:val="28"/>
        </w:rPr>
        <w:t xml:space="preserve">методист української мови </w:t>
      </w:r>
      <w:r w:rsidR="00163910" w:rsidRPr="00200EC3">
        <w:rPr>
          <w:rFonts w:ascii="Times New Roman" w:hAnsi="Times New Roman" w:cs="Times New Roman"/>
          <w:sz w:val="28"/>
          <w:szCs w:val="28"/>
        </w:rPr>
        <w:t xml:space="preserve">у </w:t>
      </w:r>
      <w:r w:rsidRPr="00200EC3">
        <w:rPr>
          <w:rFonts w:ascii="Times New Roman" w:hAnsi="Times New Roman" w:cs="Times New Roman"/>
          <w:sz w:val="28"/>
          <w:szCs w:val="28"/>
        </w:rPr>
        <w:t xml:space="preserve">школах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Кошаліна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працівник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Кошалінського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інституту вдосконалення кваліфікації вчителів, керівник курсів підвищення педагогічної майстерності у цьому ж інституті; захист докторської </w:t>
      </w:r>
      <w:r w:rsidRPr="00382B31">
        <w:rPr>
          <w:rFonts w:ascii="Times New Roman" w:hAnsi="Times New Roman" w:cs="Times New Roman"/>
          <w:spacing w:val="-6"/>
          <w:sz w:val="28"/>
          <w:szCs w:val="28"/>
        </w:rPr>
        <w:t>дисертації у Вроцлавському університеті, публікація численних статей, методичних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праць, підручників).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З’ясовано, що цей період праці педагога характеризувався предметно-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соціальною багатовекторністю, яка визначала пізнавальну активність як вчителя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так і школяра. Педагогічній діяльності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була п</w:t>
      </w:r>
      <w:r w:rsidR="002D3433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ритаманна творчість, яка да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ла </w:t>
      </w:r>
      <w:r w:rsidR="002D3433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змогу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використовувати у навчальному процесі весь спектр українознавчих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дисциплін: рідну мову, фольклор, українську літературу, історію </w:t>
      </w:r>
      <w:r w:rsidR="00342611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України. </w:t>
      </w:r>
      <w:r w:rsidR="00342611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Вміле поєднання в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освітній діяльності краєзнавчих, народознавчи</w:t>
      </w:r>
      <w:r w:rsidR="00342611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х і педагогічних</w:t>
      </w:r>
      <w:r w:rsidR="00342611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42611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знань допомогло</w:t>
      </w:r>
      <w:r w:rsidR="00163910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йому довести спроможність та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ефективність власної педагогічної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концепції 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рідномовного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навчання українських дітей у Польщі та зберегти його національну самобутність.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lastRenderedPageBreak/>
        <w:t xml:space="preserve">У більшості своїх наукових розвідок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педагог торкався питання рідної мови для українців як громадян Польської держави та аргументовано доводив тезу про закономірне панування мови титульної нації, то</w:t>
      </w:r>
      <w:r w:rsidR="00F96AB2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бто польської. З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іншого боку, навчання рідною мовою або хоча б належний рівень її вивчення – це вагома обставина, що протистоїть природній асиміляції.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Доведено, що дослідницькі студії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органічно пов’язані між собою, хоча вони стосуються різних галузей науки, у тому числі педагогіки, </w:t>
      </w:r>
      <w:r w:rsidRPr="00A1646D">
        <w:rPr>
          <w:rFonts w:ascii="Times New Roman" w:hAnsi="Times New Roman" w:cs="Times New Roman"/>
          <w:spacing w:val="-2"/>
          <w:sz w:val="28"/>
          <w:szCs w:val="28"/>
        </w:rPr>
        <w:t>літературознавства, українознавства, бібліографії, народознавства, краєзнавства</w:t>
      </w:r>
      <w:r w:rsidR="00A1646D">
        <w:rPr>
          <w:rFonts w:ascii="Times New Roman" w:hAnsi="Times New Roman" w:cs="Times New Roman"/>
          <w:sz w:val="28"/>
          <w:szCs w:val="28"/>
        </w:rPr>
        <w:t>,</w:t>
      </w:r>
      <w:r w:rsidR="00A1646D" w:rsidRPr="00A16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46D" w:rsidRPr="00200EC3">
        <w:rPr>
          <w:rFonts w:ascii="Times New Roman" w:hAnsi="Times New Roman" w:cs="Times New Roman"/>
          <w:sz w:val="28"/>
          <w:szCs w:val="28"/>
        </w:rPr>
        <w:t>перекладоз</w:t>
      </w:r>
      <w:r w:rsidR="00A1646D">
        <w:rPr>
          <w:rFonts w:ascii="Times New Roman" w:hAnsi="Times New Roman" w:cs="Times New Roman"/>
          <w:sz w:val="28"/>
          <w:szCs w:val="28"/>
        </w:rPr>
        <w:t>навства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У межах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інтердисциплінарних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зв’язків питання сприйняття й засвоєння української кул</w:t>
      </w:r>
      <w:r w:rsidR="00342611" w:rsidRPr="00200EC3">
        <w:rPr>
          <w:rFonts w:ascii="Times New Roman" w:hAnsi="Times New Roman" w:cs="Times New Roman"/>
          <w:sz w:val="28"/>
          <w:szCs w:val="28"/>
        </w:rPr>
        <w:t>ьтури в Польщі було стабільним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колі </w:t>
      </w:r>
      <w:r w:rsidRPr="00A1646D">
        <w:rPr>
          <w:rFonts w:ascii="Times New Roman" w:hAnsi="Times New Roman" w:cs="Times New Roman"/>
          <w:spacing w:val="-6"/>
          <w:sz w:val="28"/>
          <w:szCs w:val="28"/>
        </w:rPr>
        <w:t>дослідницьких зацікавлень Я. </w:t>
      </w:r>
      <w:proofErr w:type="spellStart"/>
      <w:r w:rsidRPr="00A1646D">
        <w:rPr>
          <w:rFonts w:ascii="Times New Roman" w:hAnsi="Times New Roman" w:cs="Times New Roman"/>
          <w:spacing w:val="-6"/>
          <w:sz w:val="28"/>
          <w:szCs w:val="28"/>
        </w:rPr>
        <w:t>Грицковяна</w:t>
      </w:r>
      <w:proofErr w:type="spellEnd"/>
      <w:r w:rsidRPr="00A1646D">
        <w:rPr>
          <w:rFonts w:ascii="Times New Roman" w:hAnsi="Times New Roman" w:cs="Times New Roman"/>
          <w:spacing w:val="-6"/>
          <w:sz w:val="28"/>
          <w:szCs w:val="28"/>
        </w:rPr>
        <w:t>. Це ілюструють його численні к</w:t>
      </w:r>
      <w:r w:rsidR="00342611" w:rsidRPr="00A1646D">
        <w:rPr>
          <w:rFonts w:ascii="Times New Roman" w:hAnsi="Times New Roman" w:cs="Times New Roman"/>
          <w:spacing w:val="-6"/>
          <w:sz w:val="28"/>
          <w:szCs w:val="28"/>
        </w:rPr>
        <w:t>ритичні</w:t>
      </w:r>
      <w:r w:rsidR="00342611"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="00342611" w:rsidRPr="00A1646D">
        <w:rPr>
          <w:rFonts w:ascii="Times New Roman" w:hAnsi="Times New Roman" w:cs="Times New Roman"/>
          <w:spacing w:val="-6"/>
          <w:sz w:val="28"/>
          <w:szCs w:val="28"/>
        </w:rPr>
        <w:t>оцінки творчості</w:t>
      </w:r>
      <w:r w:rsidRPr="00A164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13452" w:rsidRPr="00A1646D">
        <w:rPr>
          <w:rFonts w:ascii="Times New Roman" w:hAnsi="Times New Roman" w:cs="Times New Roman"/>
          <w:spacing w:val="-6"/>
          <w:sz w:val="28"/>
          <w:szCs w:val="28"/>
        </w:rPr>
        <w:t>В. </w:t>
      </w:r>
      <w:proofErr w:type="spellStart"/>
      <w:r w:rsidR="00313452" w:rsidRPr="00A1646D">
        <w:rPr>
          <w:rFonts w:ascii="Times New Roman" w:hAnsi="Times New Roman" w:cs="Times New Roman"/>
          <w:spacing w:val="-6"/>
          <w:sz w:val="28"/>
          <w:szCs w:val="28"/>
        </w:rPr>
        <w:t>Гірного</w:t>
      </w:r>
      <w:proofErr w:type="spellEnd"/>
      <w:r w:rsidR="00313452" w:rsidRPr="00A1646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A1646D">
        <w:rPr>
          <w:rFonts w:ascii="Times New Roman" w:hAnsi="Times New Roman" w:cs="Times New Roman"/>
          <w:spacing w:val="-6"/>
          <w:sz w:val="28"/>
          <w:szCs w:val="28"/>
        </w:rPr>
        <w:t xml:space="preserve">М. Гоголя, </w:t>
      </w:r>
      <w:r w:rsidR="00362E75" w:rsidRPr="00A1646D">
        <w:rPr>
          <w:rFonts w:ascii="Times New Roman" w:hAnsi="Times New Roman" w:cs="Times New Roman"/>
          <w:spacing w:val="-6"/>
          <w:sz w:val="28"/>
          <w:szCs w:val="28"/>
        </w:rPr>
        <w:t>О. </w:t>
      </w:r>
      <w:proofErr w:type="spellStart"/>
      <w:r w:rsidR="00362E75" w:rsidRPr="00A1646D">
        <w:rPr>
          <w:rFonts w:ascii="Times New Roman" w:hAnsi="Times New Roman" w:cs="Times New Roman"/>
          <w:spacing w:val="-6"/>
          <w:sz w:val="28"/>
          <w:szCs w:val="28"/>
        </w:rPr>
        <w:t>Лапського</w:t>
      </w:r>
      <w:proofErr w:type="spellEnd"/>
      <w:r w:rsidR="00362E75" w:rsidRPr="00A1646D">
        <w:rPr>
          <w:rFonts w:ascii="Times New Roman" w:hAnsi="Times New Roman" w:cs="Times New Roman"/>
          <w:spacing w:val="-6"/>
          <w:sz w:val="28"/>
          <w:szCs w:val="28"/>
        </w:rPr>
        <w:t xml:space="preserve">, Д. Павличка, </w:t>
      </w:r>
      <w:r w:rsidRPr="00A1646D">
        <w:rPr>
          <w:rFonts w:ascii="Times New Roman" w:hAnsi="Times New Roman" w:cs="Times New Roman"/>
          <w:spacing w:val="-6"/>
          <w:sz w:val="28"/>
          <w:szCs w:val="28"/>
        </w:rPr>
        <w:t>В. </w:t>
      </w:r>
      <w:proofErr w:type="spellStart"/>
      <w:r w:rsidRPr="00A1646D">
        <w:rPr>
          <w:rFonts w:ascii="Times New Roman" w:hAnsi="Times New Roman" w:cs="Times New Roman"/>
          <w:spacing w:val="-6"/>
          <w:sz w:val="28"/>
          <w:szCs w:val="28"/>
        </w:rPr>
        <w:t>Пачовського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="00362E75" w:rsidRPr="00200EC3">
        <w:rPr>
          <w:rFonts w:ascii="Times New Roman" w:hAnsi="Times New Roman" w:cs="Times New Roman"/>
          <w:sz w:val="28"/>
          <w:szCs w:val="28"/>
        </w:rPr>
        <w:t xml:space="preserve">Лесі Українки, </w:t>
      </w:r>
      <w:r w:rsidR="00313452" w:rsidRPr="00200EC3">
        <w:rPr>
          <w:rFonts w:ascii="Times New Roman" w:hAnsi="Times New Roman" w:cs="Times New Roman"/>
          <w:sz w:val="28"/>
          <w:szCs w:val="28"/>
        </w:rPr>
        <w:t>І. Франка, Т. Шевченка,</w:t>
      </w:r>
      <w:r w:rsidRPr="00200EC3">
        <w:rPr>
          <w:rFonts w:ascii="Times New Roman" w:hAnsi="Times New Roman" w:cs="Times New Roman"/>
          <w:sz w:val="28"/>
          <w:szCs w:val="28"/>
        </w:rPr>
        <w:t xml:space="preserve"> які мають не тільки літературознавчий сенс, але й містять знання про естетичне та моральне виховання шкільної молоді.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i/>
          <w:sz w:val="28"/>
          <w:szCs w:val="28"/>
        </w:rPr>
        <w:t>Третій етап (1990 – 2010</w:t>
      </w:r>
      <w:r w:rsidRPr="00200EC3">
        <w:rPr>
          <w:rFonts w:ascii="Times New Roman" w:hAnsi="Times New Roman" w:cs="Times New Roman"/>
          <w:sz w:val="28"/>
          <w:szCs w:val="28"/>
        </w:rPr>
        <w:t>) – організаційна діяльність з відродження</w:t>
      </w:r>
      <w:r w:rsidRPr="00200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t xml:space="preserve">українських культурно-освітніх осередків у Польщі (член культурно-освітнього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осередку в 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Кошаліні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>; організатор і голова Українського вчительського товариства</w:t>
      </w:r>
      <w:r w:rsidRPr="00200EC3">
        <w:rPr>
          <w:rFonts w:ascii="Times New Roman" w:hAnsi="Times New Roman" w:cs="Times New Roman"/>
          <w:sz w:val="28"/>
          <w:szCs w:val="28"/>
        </w:rPr>
        <w:t>; співпраця з освітніми інституціями України; реалізація педагогічного досвіду).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Будучи членом культурно-освітнього осередку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Кошаліні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долучився до просвітницької роботи серед українського населення 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Кошалінщини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: читання лекцій з українознавства, проведення дискусій на різноманітні теми (суспільно-політичні, мистецькі та економічні),</w:t>
      </w:r>
      <w:r w:rsidR="003E682C" w:rsidRPr="00200EC3">
        <w:rPr>
          <w:rFonts w:ascii="Times New Roman" w:hAnsi="Times New Roman" w:cs="Times New Roman"/>
          <w:sz w:val="28"/>
          <w:szCs w:val="28"/>
        </w:rPr>
        <w:t xml:space="preserve"> організація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форумів серед педагогів та суспільно-культурних діячів з метою </w:t>
      </w:r>
      <w:r w:rsidR="003E682C" w:rsidRPr="00200EC3">
        <w:rPr>
          <w:rFonts w:ascii="Times New Roman" w:hAnsi="Times New Roman" w:cs="Times New Roman"/>
          <w:sz w:val="28"/>
          <w:szCs w:val="28"/>
        </w:rPr>
        <w:t>розширення 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зміцнення навчально-виховної роботи в культурно-освітніх осередках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Кошалінщини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Як голова Українського вчительського товариства</w:t>
      </w:r>
      <w:r w:rsidR="003E682C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</w:t>
      </w:r>
      <w:proofErr w:type="spellEnd"/>
      <w:r w:rsidRPr="00200EC3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t>спричинився до зміцнення духовного потенціалу українського шкільництва,</w:t>
      </w:r>
      <w:r w:rsidRPr="00200EC3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стимулював вчителів-методистів розробляти навчально-дидактичні матеріали, організовував методичні кущові семінари, сприяв</w:t>
      </w:r>
      <w:r w:rsidRPr="00200EC3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</w:t>
      </w:r>
      <w:r w:rsidR="003E682C" w:rsidRPr="00200EC3">
        <w:rPr>
          <w:rFonts w:ascii="Times New Roman" w:hAnsi="Times New Roman" w:cs="Times New Roman"/>
          <w:sz w:val="28"/>
          <w:szCs w:val="28"/>
        </w:rPr>
        <w:t>поліпшенню</w:t>
      </w:r>
      <w:r w:rsidRPr="00200EC3">
        <w:rPr>
          <w:rFonts w:ascii="Times New Roman" w:hAnsi="Times New Roman" w:cs="Times New Roman"/>
          <w:sz w:val="28"/>
          <w:szCs w:val="28"/>
        </w:rPr>
        <w:t xml:space="preserve"> стану методики викладання української мови у школах і так званих «пунктах української мови», </w:t>
      </w:r>
      <w:r w:rsidR="00D563C0" w:rsidRPr="00200EC3">
        <w:rPr>
          <w:rFonts w:ascii="Times New Roman" w:hAnsi="Times New Roman" w:cs="Times New Roman"/>
          <w:sz w:val="28"/>
          <w:szCs w:val="28"/>
        </w:rPr>
        <w:t>вдосконаленню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педагогічної майстерності вчителів. У трактуванні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особливої ваги у контексті роз</w:t>
      </w:r>
      <w:r w:rsidR="003E682C" w:rsidRPr="00200EC3">
        <w:rPr>
          <w:rFonts w:ascii="Times New Roman" w:hAnsi="Times New Roman" w:cs="Times New Roman"/>
          <w:sz w:val="28"/>
          <w:szCs w:val="28"/>
        </w:rPr>
        <w:t>будови українського шкільництва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Польщі набували такі визначальні компоненти педагогічної культури вчителя, як а) психолого-педагогічна ерудиція, б) вміння органічно поєднувати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навчально-виховну, науково-дослідницьку та культурно-просвітницьку діяльність</w:t>
      </w:r>
      <w:r w:rsidRPr="00200EC3">
        <w:rPr>
          <w:rFonts w:ascii="Times New Roman" w:hAnsi="Times New Roman" w:cs="Times New Roman"/>
          <w:sz w:val="28"/>
          <w:szCs w:val="28"/>
        </w:rPr>
        <w:t>, в) володіння почуттям постійної потреби досягати самовдосконалення.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Виявлено, що головними напрямами діяльності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Українського вчительського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товариства були: укладання </w:t>
      </w:r>
      <w:r w:rsidRPr="00200EC3">
        <w:rPr>
          <w:rFonts w:ascii="Times New Roman" w:hAnsi="Times New Roman" w:cs="Times New Roman"/>
          <w:sz w:val="28"/>
          <w:szCs w:val="28"/>
        </w:rPr>
        <w:t xml:space="preserve">проектів </w:t>
      </w:r>
      <w:r w:rsidR="00C57883">
        <w:rPr>
          <w:rFonts w:ascii="Times New Roman" w:hAnsi="Times New Roman" w:cs="Times New Roman"/>
          <w:sz w:val="28"/>
          <w:szCs w:val="28"/>
        </w:rPr>
        <w:t>робочих планів, програм, веде</w:t>
      </w:r>
      <w:r w:rsidRPr="00200EC3">
        <w:rPr>
          <w:rFonts w:ascii="Times New Roman" w:hAnsi="Times New Roman" w:cs="Times New Roman"/>
          <w:sz w:val="28"/>
          <w:szCs w:val="28"/>
        </w:rPr>
        <w:t xml:space="preserve">ння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кореспонденції</w:t>
      </w:r>
      <w:r w:rsidR="00D563C0" w:rsidRPr="00200EC3">
        <w:rPr>
          <w:rFonts w:ascii="Times New Roman" w:hAnsi="Times New Roman" w:cs="Times New Roman"/>
          <w:spacing w:val="-6"/>
          <w:sz w:val="28"/>
          <w:szCs w:val="28"/>
        </w:rPr>
        <w:t>, у то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D563C0" w:rsidRPr="00200EC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числі з Міністерством національної освіти та Об’єднанням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українців у Польщі, підтримка контактів з учительськими організаціями в Україні та за її межами</w:t>
      </w:r>
      <w:r w:rsidR="00D563C0" w:rsidRPr="00200EC3">
        <w:rPr>
          <w:rFonts w:ascii="Times New Roman" w:hAnsi="Times New Roman" w:cs="Times New Roman"/>
          <w:sz w:val="28"/>
          <w:szCs w:val="28"/>
        </w:rPr>
        <w:t>, зокрема, в країнах української</w:t>
      </w:r>
      <w:r w:rsidRPr="00200EC3">
        <w:rPr>
          <w:rFonts w:ascii="Times New Roman" w:hAnsi="Times New Roman" w:cs="Times New Roman"/>
          <w:sz w:val="28"/>
          <w:szCs w:val="28"/>
        </w:rPr>
        <w:t xml:space="preserve"> діаспори (Канада, Америка, Австралія, Німеччина).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Виокремлені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етапи педагогічної, організаційної й суспільно-культурної діяльності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не претендують на беззаперечність та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остаточність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 xml:space="preserve">оскільки при їх групуванні бралися до уваги пріоритетні напрями діяльності педагога у певні часові проміжки.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У розділі особливу увагу приділено вивченню педагогічної концепції 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рідномовного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навчання й виховання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, що спрямована на уміння а) навчати рідної мови та б) засвоювати рідну мову в умовах інонаціонального середовища. </w:t>
      </w:r>
      <w:r w:rsidRPr="00200EC3">
        <w:rPr>
          <w:rFonts w:ascii="Times New Roman" w:hAnsi="Times New Roman" w:cs="Times New Roman"/>
          <w:sz w:val="28"/>
          <w:szCs w:val="28"/>
        </w:rPr>
        <w:t>Сутн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сть ц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ієї</w:t>
      </w:r>
      <w:r w:rsidRPr="00200EC3">
        <w:rPr>
          <w:rFonts w:ascii="Times New Roman" w:hAnsi="Times New Roman" w:cs="Times New Roman"/>
          <w:sz w:val="28"/>
          <w:szCs w:val="28"/>
        </w:rPr>
        <w:t xml:space="preserve"> концепц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ії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поляга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є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</w:t>
      </w:r>
      <w:r w:rsidR="00D261D0"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1D0" w:rsidRPr="00200EC3">
        <w:rPr>
          <w:rFonts w:ascii="Times New Roman" w:hAnsi="Times New Roman" w:cs="Times New Roman"/>
          <w:sz w:val="28"/>
          <w:szCs w:val="28"/>
        </w:rPr>
        <w:t>формоутвірн</w:t>
      </w:r>
      <w:r w:rsidRPr="00200EC3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багатоаспектних проявах зворотного зв’язку м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ж вчителем як нос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іє</w:t>
      </w:r>
      <w:r w:rsidRPr="00200EC3">
        <w:rPr>
          <w:rFonts w:ascii="Times New Roman" w:hAnsi="Times New Roman" w:cs="Times New Roman"/>
          <w:sz w:val="28"/>
          <w:szCs w:val="28"/>
        </w:rPr>
        <w:t xml:space="preserve">м знань, з одного боку, та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учнем як рецип</w:t>
      </w:r>
      <w:r w:rsidRPr="00200EC3">
        <w:rPr>
          <w:rFonts w:ascii="Times New Roman" w:eastAsia="MS Mincho" w:hAnsi="Times New Roman" w:cs="Times New Roman"/>
          <w:spacing w:val="-6"/>
          <w:sz w:val="28"/>
          <w:szCs w:val="28"/>
        </w:rPr>
        <w:t>іє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нтом </w:t>
      </w:r>
      <w:r w:rsidR="00D261D0" w:rsidRPr="00200EC3">
        <w:rPr>
          <w:rFonts w:ascii="Times New Roman" w:hAnsi="Times New Roman" w:cs="Times New Roman"/>
          <w:spacing w:val="-6"/>
          <w:sz w:val="28"/>
          <w:szCs w:val="28"/>
        </w:rPr>
        <w:t>цих знань і водночас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активним нос</w:t>
      </w:r>
      <w:r w:rsidRPr="00200EC3">
        <w:rPr>
          <w:rFonts w:ascii="Times New Roman" w:eastAsia="MS Mincho" w:hAnsi="Times New Roman" w:cs="Times New Roman"/>
          <w:spacing w:val="-6"/>
          <w:sz w:val="28"/>
          <w:szCs w:val="28"/>
        </w:rPr>
        <w:t>іє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м мовного матер</w:t>
      </w:r>
      <w:r w:rsidRPr="00200EC3">
        <w:rPr>
          <w:rFonts w:ascii="Times New Roman" w:eastAsia="MS Mincho" w:hAnsi="Times New Roman" w:cs="Times New Roman"/>
          <w:spacing w:val="-6"/>
          <w:sz w:val="28"/>
          <w:szCs w:val="28"/>
        </w:rPr>
        <w:t>і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алу –</w:t>
      </w:r>
      <w:r w:rsidRPr="00200EC3">
        <w:rPr>
          <w:rFonts w:ascii="Times New Roman" w:hAnsi="Times New Roman" w:cs="Times New Roman"/>
          <w:sz w:val="28"/>
          <w:szCs w:val="28"/>
        </w:rPr>
        <w:t xml:space="preserve"> з іншого. Вона базується на поєднанні інформаційно-рецептивного, проблемного й логічного підходів до навчально-виховного процесу з урахуванням</w:t>
      </w:r>
      <w:r w:rsidRPr="00200E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D21" w:rsidRPr="00200EC3">
        <w:rPr>
          <w:rFonts w:ascii="Times New Roman" w:hAnsi="Times New Roman" w:cs="Times New Roman"/>
          <w:sz w:val="28"/>
          <w:szCs w:val="28"/>
        </w:rPr>
        <w:t>національних ознак,</w:t>
      </w:r>
      <w:r w:rsidRPr="00200EC3">
        <w:rPr>
          <w:rFonts w:ascii="Times New Roman" w:hAnsi="Times New Roman" w:cs="Times New Roman"/>
          <w:sz w:val="28"/>
          <w:szCs w:val="28"/>
        </w:rPr>
        <w:t xml:space="preserve"> життєвих обставин в інонаціональному середовищі, загальнолюдських цінностей.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</w:t>
      </w:r>
      <w:r w:rsidR="00394D21" w:rsidRPr="00200EC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94D21" w:rsidRPr="00200EC3">
        <w:rPr>
          <w:rFonts w:ascii="Times New Roman" w:hAnsi="Times New Roman" w:cs="Times New Roman"/>
          <w:sz w:val="28"/>
          <w:szCs w:val="28"/>
        </w:rPr>
        <w:t xml:space="preserve"> є розробником й автором цілої низки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новаторських програм та підручників для навчання українських дітей у Польщі: читанка для 5 класу початкової школи «Перегук віків», для 2 класу «Журавлики», для 5 класу – «Виноградник», для 7 класу – «Любіть Україну» та ін. Він сформулював відповідь на питання, яким повинен бути підручник для школи, де навчаються діти з українських родин у полікультурному середовищі. Результати аналізу цих праць засвідчують, що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педагогічна концепція 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рідномовного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навчання й виховання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передбачає пояснювально-ілюстративне навчання українознавчих дисциплін на рівні 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міжпредметних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зав’язків. У його підручниках вміщено максимум інформації про Україну (географія, історія, культура, традиції, країнознавство) при мінімальному обсязі (на вивчення української мови в школах Поль</w:t>
      </w:r>
      <w:r w:rsidR="00394D21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щі відведено всього три години на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тиждень) з урахуванням виховної функції змістового наповнення.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Доведено, що в педагогічній концепції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краєзнавство постає</w:t>
      </w:r>
      <w:r w:rsidRPr="00200EC3">
        <w:rPr>
          <w:rFonts w:ascii="Times New Roman" w:hAnsi="Times New Roman" w:cs="Times New Roman"/>
          <w:sz w:val="28"/>
          <w:szCs w:val="28"/>
        </w:rPr>
        <w:t xml:space="preserve"> одним </w:t>
      </w:r>
      <w:r w:rsidR="00D563C0" w:rsidRPr="00200EC3">
        <w:rPr>
          <w:rFonts w:ascii="Times New Roman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 xml:space="preserve">з дієвих чинників навчання та виховання. Йдеться про той масив історичного, народознавчого, бібліографічного характеру, що містить ціннісні орієнтації з </w:t>
      </w:r>
      <w:r w:rsidR="00394D21" w:rsidRPr="00200EC3">
        <w:rPr>
          <w:rFonts w:ascii="Times New Roman" w:hAnsi="Times New Roman" w:cs="Times New Roman"/>
          <w:sz w:val="28"/>
          <w:szCs w:val="28"/>
        </w:rPr>
        <w:t>урахуванням визначних подій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житті українського народу. Як показав аналіз його підручників, краєзнавчий матеріал підібрано відповідно до </w:t>
      </w:r>
      <w:r w:rsidRPr="00A300CB">
        <w:rPr>
          <w:rFonts w:ascii="Times New Roman" w:hAnsi="Times New Roman" w:cs="Times New Roman"/>
          <w:spacing w:val="-6"/>
          <w:sz w:val="28"/>
          <w:szCs w:val="28"/>
        </w:rPr>
        <w:t xml:space="preserve">вікових </w:t>
      </w:r>
      <w:r w:rsidR="0031363E">
        <w:rPr>
          <w:rFonts w:ascii="Times New Roman" w:hAnsi="Times New Roman" w:cs="Times New Roman"/>
          <w:spacing w:val="-6"/>
          <w:sz w:val="28"/>
          <w:szCs w:val="28"/>
        </w:rPr>
        <w:t>особливостей учнів з огляду на вплив</w:t>
      </w:r>
      <w:r w:rsidRPr="00A300CB">
        <w:rPr>
          <w:rFonts w:ascii="Times New Roman" w:hAnsi="Times New Roman" w:cs="Times New Roman"/>
          <w:spacing w:val="-6"/>
          <w:sz w:val="28"/>
          <w:szCs w:val="28"/>
        </w:rPr>
        <w:t xml:space="preserve"> інонаціонального середовища</w:t>
      </w:r>
      <w:r w:rsidRPr="00200EC3">
        <w:rPr>
          <w:rFonts w:ascii="Times New Roman" w:hAnsi="Times New Roman" w:cs="Times New Roman"/>
          <w:sz w:val="28"/>
          <w:szCs w:val="28"/>
        </w:rPr>
        <w:t xml:space="preserve">. </w:t>
      </w:r>
      <w:r w:rsidRPr="00CD1DA1">
        <w:rPr>
          <w:rFonts w:ascii="Times New Roman" w:hAnsi="Times New Roman" w:cs="Times New Roman"/>
          <w:spacing w:val="-6"/>
          <w:sz w:val="28"/>
          <w:szCs w:val="28"/>
        </w:rPr>
        <w:t xml:space="preserve">Основою для створення підручників </w:t>
      </w:r>
      <w:r w:rsidRPr="00CD1DA1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Я. </w:t>
      </w:r>
      <w:proofErr w:type="spellStart"/>
      <w:r w:rsidRPr="00CD1DA1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Грицковяна</w:t>
      </w:r>
      <w:proofErr w:type="spellEnd"/>
      <w:r w:rsidRPr="00CD1DA1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</w:t>
      </w:r>
      <w:r w:rsidRPr="00CD1DA1">
        <w:rPr>
          <w:rFonts w:ascii="Times New Roman" w:hAnsi="Times New Roman" w:cs="Times New Roman"/>
          <w:spacing w:val="-6"/>
          <w:sz w:val="28"/>
          <w:szCs w:val="28"/>
        </w:rPr>
        <w:t>стали уривки з творів видатних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українських письменників і поетів та праці сучасних польських авторів українського походження, у яких відображено любов до України, повагу до історичної пам’яті свого народу, культури і традицій українців.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У своїх працях Я. 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Грицковян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аргументовано показав, наскільки ефективним</w:t>
      </w:r>
      <w:r w:rsidRPr="00200EC3">
        <w:rPr>
          <w:rFonts w:ascii="Times New Roman" w:hAnsi="Times New Roman" w:cs="Times New Roman"/>
          <w:sz w:val="28"/>
          <w:szCs w:val="28"/>
        </w:rPr>
        <w:t xml:space="preserve"> є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питання про консолідуюче використання мови як домінантної риси українського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народу в полікультурному середовищі. Звідси й забезпечення гармонійного по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є</w:t>
      </w:r>
      <w:r w:rsidRPr="00200EC3">
        <w:rPr>
          <w:rFonts w:ascii="Times New Roman" w:hAnsi="Times New Roman" w:cs="Times New Roman"/>
          <w:sz w:val="28"/>
          <w:szCs w:val="28"/>
        </w:rPr>
        <w:t>днання її функц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й, а саме: а) 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нформативно-комун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кативно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ї</w:t>
      </w:r>
      <w:r w:rsidRPr="00200EC3">
        <w:rPr>
          <w:rFonts w:ascii="Times New Roman" w:hAnsi="Times New Roman" w:cs="Times New Roman"/>
          <w:sz w:val="28"/>
          <w:szCs w:val="28"/>
        </w:rPr>
        <w:t>, б) п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знавально-оц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і</w:t>
      </w:r>
      <w:r w:rsidRPr="00200EC3">
        <w:rPr>
          <w:rFonts w:ascii="Times New Roman" w:hAnsi="Times New Roman" w:cs="Times New Roman"/>
          <w:sz w:val="28"/>
          <w:szCs w:val="28"/>
        </w:rPr>
        <w:t>нювальної та в)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образно-нагромаджувально</w:t>
      </w:r>
      <w:r w:rsidRPr="00200EC3">
        <w:rPr>
          <w:rFonts w:ascii="Times New Roman" w:eastAsia="MS Mincho" w:hAnsi="Times New Roman" w:cs="Times New Roman"/>
          <w:sz w:val="28"/>
          <w:szCs w:val="28"/>
        </w:rPr>
        <w:t>ї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Своїм доробком він утвердив значення мови як інструмента, що сприяє </w:t>
      </w:r>
      <w:r w:rsidR="00CF2E11" w:rsidRPr="00200EC3">
        <w:rPr>
          <w:rFonts w:ascii="Times New Roman" w:hAnsi="Times New Roman" w:cs="Times New Roman"/>
          <w:sz w:val="28"/>
          <w:szCs w:val="28"/>
        </w:rPr>
        <w:t>збереженню українською меншиною у Польщі</w:t>
      </w:r>
      <w:r w:rsidRPr="00200EC3">
        <w:rPr>
          <w:rFonts w:ascii="Times New Roman" w:hAnsi="Times New Roman" w:cs="Times New Roman"/>
          <w:sz w:val="28"/>
          <w:szCs w:val="28"/>
        </w:rPr>
        <w:t xml:space="preserve"> її визначальн</w:t>
      </w:r>
      <w:r w:rsidR="005F071D" w:rsidRPr="00200EC3">
        <w:rPr>
          <w:rFonts w:ascii="Times New Roman" w:hAnsi="Times New Roman" w:cs="Times New Roman"/>
          <w:sz w:val="28"/>
          <w:szCs w:val="28"/>
        </w:rPr>
        <w:t>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ідентифікатор</w:t>
      </w:r>
      <w:r w:rsidR="005F071D" w:rsidRPr="00200EC3">
        <w:rPr>
          <w:rFonts w:ascii="Times New Roman" w:hAnsi="Times New Roman" w:cs="Times New Roman"/>
          <w:sz w:val="28"/>
          <w:szCs w:val="28"/>
        </w:rPr>
        <w:t>ів</w:t>
      </w:r>
      <w:r w:rsidRPr="00200EC3">
        <w:rPr>
          <w:rFonts w:ascii="Times New Roman" w:hAnsi="Times New Roman" w:cs="Times New Roman"/>
          <w:sz w:val="28"/>
          <w:szCs w:val="28"/>
        </w:rPr>
        <w:t xml:space="preserve"> з проекцією на історичну пам’ять, традиції та звичаї українців, які жили і живуть на теренах сучасної Польщі.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У педагогічній діяльності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нами ви</w:t>
      </w:r>
      <w:r w:rsidR="005F071D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окремлено новаторські </w:t>
      </w:r>
      <w:r w:rsidR="005F071D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підходи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до організації і проведення навчально-виховного процесу в комплектних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класах, що формуються з дітей різного шкільного віку. Відповідно до норми, прописаної Міністерством освіти Польської республіки, клас повинен складати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не менше семи учнів. </w:t>
      </w:r>
      <w:r w:rsidR="005F071D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Це спричиняє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</w:t>
      </w:r>
      <w:r w:rsidR="005F071D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труднощі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 xml:space="preserve"> при організації навчання, вивченні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мови, подачі матеріалу та ін. У цьому випадку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об’єднував учнів двох класів, у кожному з яких утворював окрему групу, при об’єднанні трьох класів він формував три групи, при об’єднанні чотирьох – учні молодших </w:t>
      </w:r>
      <w:r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класів формують одну групу, а старших – другу. Відповідно до його педагогічної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концепції, у</w:t>
      </w:r>
      <w:r w:rsidR="001C0934" w:rsidRPr="00200EC3">
        <w:rPr>
          <w:rFonts w:ascii="Times New Roman" w:hAnsi="Times New Roman" w:cs="Times New Roman"/>
          <w:sz w:val="28"/>
          <w:szCs w:val="28"/>
        </w:rPr>
        <w:t>спішному проведенню означених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уроків сприяє використання таких методів, як </w:t>
      </w:r>
      <w:r w:rsidR="002B09D8">
        <w:rPr>
          <w:rFonts w:ascii="Times New Roman" w:hAnsi="Times New Roman" w:cs="Times New Roman"/>
          <w:sz w:val="28"/>
          <w:szCs w:val="28"/>
        </w:rPr>
        <w:t>«</w:t>
      </w:r>
      <w:r w:rsidRPr="00200EC3">
        <w:rPr>
          <w:rFonts w:ascii="Times New Roman" w:hAnsi="Times New Roman" w:cs="Times New Roman"/>
          <w:sz w:val="28"/>
          <w:szCs w:val="28"/>
        </w:rPr>
        <w:t>голосне</w:t>
      </w:r>
      <w:r w:rsidR="002B09D8">
        <w:rPr>
          <w:rFonts w:ascii="Times New Roman" w:hAnsi="Times New Roman" w:cs="Times New Roman"/>
          <w:sz w:val="28"/>
          <w:szCs w:val="28"/>
        </w:rPr>
        <w:t>»</w:t>
      </w:r>
      <w:r w:rsidRPr="00200EC3">
        <w:rPr>
          <w:rFonts w:ascii="Times New Roman" w:hAnsi="Times New Roman" w:cs="Times New Roman"/>
          <w:sz w:val="28"/>
          <w:szCs w:val="28"/>
        </w:rPr>
        <w:t xml:space="preserve"> (робота з учителем) та </w:t>
      </w:r>
      <w:r w:rsidR="002B09D8">
        <w:rPr>
          <w:rFonts w:ascii="Times New Roman" w:hAnsi="Times New Roman" w:cs="Times New Roman"/>
          <w:sz w:val="28"/>
          <w:szCs w:val="28"/>
        </w:rPr>
        <w:t>«</w:t>
      </w:r>
      <w:r w:rsidRPr="00200EC3">
        <w:rPr>
          <w:rFonts w:ascii="Times New Roman" w:hAnsi="Times New Roman" w:cs="Times New Roman"/>
          <w:sz w:val="28"/>
          <w:szCs w:val="28"/>
        </w:rPr>
        <w:t>тихе</w:t>
      </w:r>
      <w:r w:rsidR="002B09D8">
        <w:rPr>
          <w:rFonts w:ascii="Times New Roman" w:hAnsi="Times New Roman" w:cs="Times New Roman"/>
          <w:sz w:val="28"/>
          <w:szCs w:val="28"/>
        </w:rPr>
        <w:t>»</w:t>
      </w:r>
      <w:r w:rsidRPr="00200EC3">
        <w:rPr>
          <w:rFonts w:ascii="Times New Roman" w:hAnsi="Times New Roman" w:cs="Times New Roman"/>
          <w:sz w:val="28"/>
          <w:szCs w:val="28"/>
        </w:rPr>
        <w:t xml:space="preserve"> (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самостійне</w:t>
      </w:r>
      <w:r w:rsidRPr="00200EC3">
        <w:rPr>
          <w:rFonts w:ascii="Times New Roman" w:hAnsi="Times New Roman" w:cs="Times New Roman"/>
          <w:sz w:val="28"/>
          <w:szCs w:val="28"/>
        </w:rPr>
        <w:t xml:space="preserve">) навчання.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Виокремивши фази (</w:t>
      </w:r>
      <w:r w:rsidR="002B09D8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голосна</w:t>
      </w:r>
      <w:r w:rsidR="002B09D8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і </w:t>
      </w:r>
      <w:r w:rsidR="002B09D8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тиха</w:t>
      </w:r>
      <w:r w:rsidR="002B09D8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) під час навчання української мови,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продемонстрував,</w:t>
      </w:r>
      <w:r w:rsidR="001C0934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у який спосіб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можна досягти максимальної </w:t>
      </w:r>
      <w:r w:rsidR="00796BAD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якості вивче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ння української мови при обмеженні часу навчання.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Важливою складовою педагогічної концепції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є поєднання 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рідномовного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навчання й виховання з позашкільною діяльністю з урахуванням </w:t>
      </w:r>
      <w:r w:rsidRPr="00200EC3">
        <w:rPr>
          <w:rFonts w:ascii="Times New Roman" w:hAnsi="Times New Roman" w:cs="Times New Roman"/>
          <w:bCs/>
          <w:spacing w:val="-6"/>
          <w:sz w:val="28"/>
          <w:szCs w:val="28"/>
        </w:rPr>
        <w:t>інонаціонального середовища. О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собливу увагу педагога звернено на національне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виховання учнів через організацію молодіжних товариств, художніх гуртків, проведення літературних і пам’ятних вечорів, відзначення українських національних і релігійних свят тощо. Водночас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пропонує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польським вчителям історії, географії, мови і літератури інформувати польських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учнів про визна</w:t>
      </w:r>
      <w:r w:rsidR="0010451E" w:rsidRPr="00200EC3">
        <w:rPr>
          <w:rFonts w:ascii="Times New Roman" w:hAnsi="Times New Roman" w:cs="Times New Roman"/>
          <w:sz w:val="28"/>
          <w:szCs w:val="28"/>
        </w:rPr>
        <w:t>чні події в історії України,</w:t>
      </w:r>
      <w:r w:rsidRPr="00200EC3">
        <w:rPr>
          <w:rFonts w:ascii="Times New Roman" w:hAnsi="Times New Roman" w:cs="Times New Roman"/>
          <w:sz w:val="28"/>
          <w:szCs w:val="28"/>
        </w:rPr>
        <w:t xml:space="preserve"> її культуру та традиції, долучатися до проведення свят та урочистих подій, що організовані українською громадою. З огляду на це, виявлено полікультурний характер педагогічної концепції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у якій представлено практичні поради щодо подолання етнічних непорозумінь, виховання поваги до культури інших народів, толерантного </w:t>
      </w:r>
      <w:r w:rsidRPr="00200EC3">
        <w:rPr>
          <w:rFonts w:ascii="Times New Roman" w:hAnsi="Times New Roman" w:cs="Times New Roman"/>
          <w:spacing w:val="-4"/>
          <w:sz w:val="28"/>
          <w:szCs w:val="28"/>
        </w:rPr>
        <w:t xml:space="preserve">ставлення до людей інших національностей, </w:t>
      </w:r>
      <w:r w:rsidRPr="00200EC3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формування культури міжетнічного</w:t>
      </w:r>
      <w:r w:rsidRPr="00200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спілкування.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Здійснений аналіз педагогічної концепції </w:t>
      </w:r>
      <w:r w:rsidRPr="00200EC3">
        <w:rPr>
          <w:rFonts w:ascii="Times New Roman" w:hAnsi="Times New Roman" w:cs="Times New Roman"/>
          <w:sz w:val="28"/>
          <w:szCs w:val="28"/>
        </w:rPr>
        <w:t>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дає підстави стверджувати про можливість її творчого використання у школах та культурно-освітніх осередках української громади за кордоном.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На сучасному етапі українська гро</w:t>
      </w:r>
      <w:r w:rsidR="0010451E" w:rsidRPr="00200EC3">
        <w:rPr>
          <w:rFonts w:ascii="Times New Roman" w:hAnsi="Times New Roman" w:cs="Times New Roman"/>
          <w:sz w:val="28"/>
          <w:szCs w:val="28"/>
        </w:rPr>
        <w:t>мада є однією з найчисельніших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країнах Європи та Америки. У місцях компактного проживання </w:t>
      </w:r>
      <w:r w:rsidR="006B0E2B" w:rsidRPr="00200EC3">
        <w:rPr>
          <w:rFonts w:ascii="Times New Roman" w:hAnsi="Times New Roman" w:cs="Times New Roman"/>
          <w:sz w:val="28"/>
          <w:szCs w:val="28"/>
        </w:rPr>
        <w:t xml:space="preserve">українців </w:t>
      </w:r>
      <w:r w:rsidRPr="00200EC3">
        <w:rPr>
          <w:rFonts w:ascii="Times New Roman" w:hAnsi="Times New Roman" w:cs="Times New Roman"/>
          <w:sz w:val="28"/>
          <w:szCs w:val="28"/>
        </w:rPr>
        <w:t xml:space="preserve">створюються школи або класи, де вивчається українська мова. Важливою проблемою для українських шкіл зарубіжжя є якість освіти, підручників,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посібників, дидактичних матеріалів з орієнтацією на поєднання мовно-лексичного</w:t>
      </w:r>
      <w:r w:rsidRPr="00200EC3">
        <w:rPr>
          <w:rFonts w:ascii="Times New Roman" w:hAnsi="Times New Roman" w:cs="Times New Roman"/>
          <w:sz w:val="28"/>
          <w:szCs w:val="28"/>
        </w:rPr>
        <w:t xml:space="preserve"> та краєзнавчого, народознавчого, соціокультурного аспектів. Побудована на принципах гуманізму, демократизації, народності з урахуванням</w:t>
      </w:r>
      <w:r w:rsidR="0010451E" w:rsidRPr="00200EC3">
        <w:rPr>
          <w:rFonts w:ascii="Times New Roman" w:hAnsi="Times New Roman" w:cs="Times New Roman"/>
          <w:sz w:val="28"/>
          <w:szCs w:val="28"/>
        </w:rPr>
        <w:t>,</w:t>
      </w:r>
      <w:r w:rsidRPr="00200EC3">
        <w:rPr>
          <w:rFonts w:ascii="Times New Roman" w:hAnsi="Times New Roman" w:cs="Times New Roman"/>
          <w:sz w:val="28"/>
          <w:szCs w:val="28"/>
        </w:rPr>
        <w:t xml:space="preserve"> з одного боку</w:t>
      </w:r>
      <w:r w:rsidR="0010451E" w:rsidRPr="00200EC3">
        <w:rPr>
          <w:rFonts w:ascii="Times New Roman" w:hAnsi="Times New Roman" w:cs="Times New Roman"/>
          <w:sz w:val="28"/>
          <w:szCs w:val="28"/>
        </w:rPr>
        <w:t>,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полікультурного характеру сучасної освіти, а з іншого – національно-</w:t>
      </w:r>
      <w:r w:rsidRPr="00B80BD9">
        <w:rPr>
          <w:rFonts w:ascii="Times New Roman" w:hAnsi="Times New Roman" w:cs="Times New Roman"/>
          <w:spacing w:val="-6"/>
          <w:sz w:val="28"/>
          <w:szCs w:val="28"/>
        </w:rPr>
        <w:t xml:space="preserve">культурної самобутності, </w:t>
      </w:r>
      <w:r w:rsidRPr="00B80BD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педагогічна концепція </w:t>
      </w:r>
      <w:r w:rsidRPr="00B80BD9">
        <w:rPr>
          <w:rFonts w:ascii="Times New Roman" w:hAnsi="Times New Roman" w:cs="Times New Roman"/>
          <w:spacing w:val="-6"/>
          <w:sz w:val="28"/>
          <w:szCs w:val="28"/>
        </w:rPr>
        <w:t>Я. </w:t>
      </w:r>
      <w:proofErr w:type="spellStart"/>
      <w:r w:rsidRPr="00B80BD9">
        <w:rPr>
          <w:rFonts w:ascii="Times New Roman" w:hAnsi="Times New Roman" w:cs="Times New Roman"/>
          <w:spacing w:val="-6"/>
          <w:sz w:val="28"/>
          <w:szCs w:val="28"/>
        </w:rPr>
        <w:t>Грицковяна</w:t>
      </w:r>
      <w:proofErr w:type="spellEnd"/>
      <w:r w:rsidRPr="00B80BD9">
        <w:rPr>
          <w:rFonts w:ascii="Times New Roman" w:hAnsi="Times New Roman" w:cs="Times New Roman"/>
          <w:spacing w:val="-6"/>
          <w:sz w:val="28"/>
          <w:szCs w:val="28"/>
        </w:rPr>
        <w:t xml:space="preserve"> нівелює природну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асиміляцію закордонних українців та сприяє збереженню надбань, культури й традицій свого народу в умовах інонаціонального середовища.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Підкреслимо також, що нині в Україні функціонує низка шкіл з викладанням мовою національної меншини, де українська мова вивчається як державна. Відтак рівень навчання української мови та навчально-методичного забезпечення дисципліни у цих школах постають ключовими проблемами. </w:t>
      </w:r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Таким чином, застосування педагогічної концепції Я. </w:t>
      </w:r>
      <w:proofErr w:type="spellStart"/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>, використання</w:t>
      </w:r>
      <w:r w:rsidRPr="00200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його підручників у навчально-виховному процесі як української школи за </w:t>
      </w:r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кордоном, так і в Україні у школах нацменшин </w:t>
      </w:r>
      <w:r w:rsidR="0010451E"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сприятиме вивченню</w:t>
      </w:r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української</w:t>
      </w:r>
      <w:r w:rsidRPr="00200EC3">
        <w:rPr>
          <w:rFonts w:ascii="Times New Roman" w:hAnsi="Times New Roman" w:cs="Times New Roman"/>
          <w:color w:val="000000"/>
          <w:sz w:val="28"/>
          <w:szCs w:val="28"/>
        </w:rPr>
        <w:t xml:space="preserve"> мови та збереженню тотожності зарубіжних українців, громадян України, представників національних меншин.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4836" w:rsidRPr="00200EC3" w:rsidRDefault="00F34836" w:rsidP="0001293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012939" w:rsidRPr="00200EC3" w:rsidRDefault="00012939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Результати дослідження дають підстави для таких </w:t>
      </w:r>
      <w:r w:rsidRPr="00200EC3">
        <w:rPr>
          <w:rFonts w:ascii="Times New Roman" w:hAnsi="Times New Roman" w:cs="Times New Roman"/>
          <w:b/>
          <w:sz w:val="28"/>
          <w:szCs w:val="28"/>
        </w:rPr>
        <w:t>висновків</w:t>
      </w:r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pStyle w:val="1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9F0">
        <w:rPr>
          <w:rFonts w:ascii="Times New Roman" w:hAnsi="Times New Roman"/>
          <w:spacing w:val="-4"/>
          <w:sz w:val="28"/>
          <w:szCs w:val="28"/>
        </w:rPr>
        <w:t>1. Критичний аналіз історіографії проблеми та</w:t>
      </w:r>
      <w:r w:rsidR="00C879F0" w:rsidRPr="00C879F0">
        <w:rPr>
          <w:rFonts w:ascii="Times New Roman" w:hAnsi="Times New Roman"/>
          <w:spacing w:val="-4"/>
          <w:sz w:val="28"/>
          <w:szCs w:val="28"/>
        </w:rPr>
        <w:t xml:space="preserve"> її джерельної бази дозволяє</w:t>
      </w:r>
      <w:r w:rsidRPr="00200EC3">
        <w:rPr>
          <w:rFonts w:ascii="Times New Roman" w:hAnsi="Times New Roman"/>
          <w:sz w:val="28"/>
          <w:szCs w:val="28"/>
        </w:rPr>
        <w:t xml:space="preserve"> стверджувати, що науково-педагогічна й суспільно-культурна діяльність Я. </w:t>
      </w:r>
      <w:proofErr w:type="spellStart"/>
      <w:r w:rsidRPr="00200EC3">
        <w:rPr>
          <w:rFonts w:ascii="Times New Roman" w:hAnsi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залишається на сьогодні недостатньо вивченою. У ході дослідження було з’ясовано, що переважна більші</w:t>
      </w:r>
      <w:r w:rsidR="0010451E" w:rsidRPr="00200EC3">
        <w:rPr>
          <w:rFonts w:ascii="Times New Roman" w:hAnsi="Times New Roman"/>
          <w:sz w:val="28"/>
          <w:szCs w:val="28"/>
        </w:rPr>
        <w:t>сть праць про Я. </w:t>
      </w:r>
      <w:proofErr w:type="spellStart"/>
      <w:r w:rsidR="0010451E" w:rsidRPr="00200EC3">
        <w:rPr>
          <w:rFonts w:ascii="Times New Roman" w:hAnsi="Times New Roman"/>
          <w:sz w:val="28"/>
          <w:szCs w:val="28"/>
        </w:rPr>
        <w:t>Грицковяна</w:t>
      </w:r>
      <w:proofErr w:type="spellEnd"/>
      <w:r w:rsidR="0010451E" w:rsidRPr="00200EC3">
        <w:rPr>
          <w:rFonts w:ascii="Times New Roman" w:hAnsi="Times New Roman"/>
          <w:sz w:val="28"/>
          <w:szCs w:val="28"/>
        </w:rPr>
        <w:t xml:space="preserve"> ма</w:t>
      </w:r>
      <w:r w:rsidRPr="00200EC3">
        <w:rPr>
          <w:rFonts w:ascii="Times New Roman" w:hAnsi="Times New Roman"/>
          <w:sz w:val="28"/>
          <w:szCs w:val="28"/>
        </w:rPr>
        <w:t>ла інформативний, публіцистичний, літературознавчий характер. Науково-педагогічний доробок та громадська діяльність педагога опосередковано розглядалися сучасними науковцями в контексті розвитку українсько</w:t>
      </w:r>
      <w:r w:rsidR="0010451E" w:rsidRPr="00200EC3">
        <w:rPr>
          <w:rFonts w:ascii="Times New Roman" w:hAnsi="Times New Roman"/>
          <w:sz w:val="28"/>
          <w:szCs w:val="28"/>
        </w:rPr>
        <w:t>-польських культурних взаємин і</w:t>
      </w:r>
      <w:r w:rsidRPr="00200EC3">
        <w:rPr>
          <w:rFonts w:ascii="Times New Roman" w:hAnsi="Times New Roman"/>
          <w:sz w:val="28"/>
          <w:szCs w:val="28"/>
        </w:rPr>
        <w:t xml:space="preserve"> вивчення окремих етапів розвитку освітньої системи Польщі та шкільництва нацменшин. </w:t>
      </w:r>
    </w:p>
    <w:p w:rsidR="00F34836" w:rsidRPr="00200EC3" w:rsidRDefault="00F34836" w:rsidP="00F34836">
      <w:pPr>
        <w:pStyle w:val="1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 xml:space="preserve">У результаті аналізу фактів становлення та розвитку українського шкільництва у Польщі як системи виявлено значну кількість прикладів організаційно-педагогічного досвіду; за їхньою допомогою висвітлено концептуальні ідеї, дидактико-методичні підходи численних представників </w:t>
      </w:r>
      <w:r w:rsidRPr="00200EC3">
        <w:rPr>
          <w:rFonts w:ascii="Times New Roman" w:hAnsi="Times New Roman"/>
          <w:spacing w:val="-6"/>
          <w:sz w:val="28"/>
          <w:szCs w:val="28"/>
        </w:rPr>
        <w:t>українського шкільництва у Польщі; обґрунтовано</w:t>
      </w:r>
      <w:r w:rsidRPr="00200EC3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200EC3">
        <w:rPr>
          <w:rFonts w:ascii="Times New Roman" w:hAnsi="Times New Roman"/>
          <w:spacing w:val="-6"/>
          <w:sz w:val="28"/>
          <w:szCs w:val="28"/>
        </w:rPr>
        <w:t>взаємозв’язок освітніх ланок</w:t>
      </w:r>
      <w:r w:rsidRPr="00200EC3">
        <w:rPr>
          <w:rFonts w:ascii="Times New Roman" w:hAnsi="Times New Roman"/>
          <w:sz w:val="28"/>
          <w:szCs w:val="28"/>
        </w:rPr>
        <w:t>, що реалізують навчально-виховний процес в українських шкільних осередках.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2. У ході роботи з’ясовано, що становлення і розвиток українського шкільництва в Польщі у ХХ – на початку</w:t>
      </w:r>
      <w:r w:rsidR="00D32C68" w:rsidRPr="00200EC3">
        <w:rPr>
          <w:rFonts w:ascii="Times New Roman" w:hAnsi="Times New Roman" w:cs="Times New Roman"/>
          <w:sz w:val="28"/>
          <w:szCs w:val="28"/>
        </w:rPr>
        <w:t xml:space="preserve"> ХХІ ст. залежали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від: </w:t>
      </w:r>
      <w:r w:rsidRPr="00200EC3">
        <w:rPr>
          <w:rFonts w:ascii="Times New Roman" w:hAnsi="Times New Roman" w:cs="Times New Roman"/>
          <w:i/>
          <w:sz w:val="28"/>
          <w:szCs w:val="28"/>
        </w:rPr>
        <w:t>європейських та національних суспільно-політичних трансформацій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(входження українських земель Галичини, Холмщини і Підляшшя до складу Другої Речі Посполитої (1921); проведення акції «Вісла» та наступна депортація українців на північно-західні землі Польщі (1947); «березневі події» в Польщі (1968); створення Третьої Речі Посполитої (1989); входження Польської республіки до Євросоюзу (2004)); </w:t>
      </w:r>
      <w:r w:rsidRPr="00200EC3">
        <w:rPr>
          <w:rFonts w:ascii="Times New Roman" w:hAnsi="Times New Roman" w:cs="Times New Roman"/>
          <w:i/>
          <w:sz w:val="28"/>
          <w:szCs w:val="28"/>
        </w:rPr>
        <w:t>освітніх реформ Польської республіки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(1919 – обов’язкове безкоштовне семирічне навчання; 1932 – впровадження триступеневої системи початкових шкіл; 1945 – поширення «соціалістичної» освітньої моделі, 1948 – зміна триступеневої структури шкільної освіти на двоступеневу; 1961 – впровадження восьмирічної загальноосвітньої школи, створення профільних класів у ліцеях; 1973 – впровадження десятирічної загальноосвітньої школи; 1980 – відмова від десятирічної системи навчання та повернення до </w:t>
      </w:r>
      <w:r w:rsidRPr="003168EA">
        <w:rPr>
          <w:rFonts w:ascii="Times New Roman" w:hAnsi="Times New Roman" w:cs="Times New Roman"/>
          <w:spacing w:val="-6"/>
          <w:sz w:val="28"/>
          <w:szCs w:val="28"/>
        </w:rPr>
        <w:t xml:space="preserve">попередньої; 1999 – перехід до триступеневої моделі освіти); </w:t>
      </w:r>
      <w:r w:rsidRPr="003168EA">
        <w:rPr>
          <w:rFonts w:ascii="Times New Roman" w:hAnsi="Times New Roman" w:cs="Times New Roman"/>
          <w:i/>
          <w:spacing w:val="-6"/>
          <w:sz w:val="28"/>
          <w:szCs w:val="28"/>
        </w:rPr>
        <w:t>нормативно-правової</w:t>
      </w:r>
      <w:r w:rsidRPr="00200E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8EA">
        <w:rPr>
          <w:rFonts w:ascii="Times New Roman" w:hAnsi="Times New Roman" w:cs="Times New Roman"/>
          <w:i/>
          <w:spacing w:val="-6"/>
          <w:sz w:val="28"/>
          <w:szCs w:val="28"/>
        </w:rPr>
        <w:t>бази щодо визнання/невизнання прав нацменшин</w:t>
      </w:r>
      <w:r w:rsidRPr="003168EA">
        <w:rPr>
          <w:rFonts w:ascii="Times New Roman" w:hAnsi="Times New Roman" w:cs="Times New Roman"/>
          <w:spacing w:val="-6"/>
          <w:sz w:val="28"/>
          <w:szCs w:val="28"/>
        </w:rPr>
        <w:t xml:space="preserve"> (Постанова Міністерства освіти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Польщі «Про введення української мови в польських школах» (1952); Розпорядження Міністерства </w:t>
      </w:r>
      <w:r w:rsidR="003168EA" w:rsidRPr="00200EC3">
        <w:rPr>
          <w:rFonts w:ascii="Times New Roman" w:hAnsi="Times New Roman" w:cs="Times New Roman"/>
          <w:sz w:val="28"/>
          <w:szCs w:val="28"/>
        </w:rPr>
        <w:t>о</w:t>
      </w:r>
      <w:r w:rsidRPr="00200EC3">
        <w:rPr>
          <w:rFonts w:ascii="Times New Roman" w:hAnsi="Times New Roman" w:cs="Times New Roman"/>
          <w:sz w:val="28"/>
          <w:szCs w:val="28"/>
        </w:rPr>
        <w:t xml:space="preserve">світи Польщі «Про утворення пунктів навчання української мови» (1956); Постанова Центрального комітету Польської об’єднаної робітничої партії «Про морально-політичну єдність польського народу» (1976); Розпорядження Міністерства освіти Польщі «Про 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регулювання співвідношення кількості годин у школах з українською мовою навчання</w:t>
      </w:r>
      <w:r w:rsidR="003168EA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Pr="003168E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lastRenderedPageBreak/>
        <w:t>(1991)</w:t>
      </w:r>
      <w:r w:rsidRPr="003168EA">
        <w:rPr>
          <w:rStyle w:val="a4"/>
          <w:rFonts w:eastAsiaTheme="minorEastAsia"/>
          <w:spacing w:val="-6"/>
          <w:szCs w:val="28"/>
          <w:u w:val="none"/>
        </w:rPr>
        <w:t xml:space="preserve">; </w:t>
      </w:r>
      <w:r w:rsidRPr="003168EA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Розпорядження міністра освіти «Про організацію освіти, яка уможливить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підтримання почуття національної, етнічної та мовної ідентичності учнів, які належать до національних меншин» (1992); </w:t>
      </w:r>
      <w:r w:rsidRPr="00200EC3">
        <w:rPr>
          <w:rFonts w:ascii="Times New Roman" w:hAnsi="Times New Roman" w:cs="Times New Roman"/>
          <w:sz w:val="28"/>
          <w:szCs w:val="28"/>
        </w:rPr>
        <w:t>закріплення прав нацменшин у Конституції Польщі (1997 р.); Ухвала Міністерства освіти «Про умови і способи реалізації школами завдань, що стосуються національних меншин та етнічних груп» (2002)).</w:t>
      </w:r>
    </w:p>
    <w:p w:rsidR="00F34836" w:rsidRPr="00200EC3" w:rsidRDefault="008A2982" w:rsidP="00F3483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У</w:t>
      </w:r>
      <w:r w:rsidR="00F34836" w:rsidRPr="00200EC3">
        <w:rPr>
          <w:rFonts w:ascii="Times New Roman" w:hAnsi="Times New Roman" w:cs="Times New Roman"/>
          <w:sz w:val="28"/>
          <w:szCs w:val="28"/>
        </w:rPr>
        <w:t>наслідок</w:t>
      </w:r>
      <w:r w:rsidR="00FD5BA9">
        <w:rPr>
          <w:rFonts w:ascii="Times New Roman" w:hAnsi="Times New Roman" w:cs="Times New Roman"/>
          <w:sz w:val="28"/>
          <w:szCs w:val="28"/>
        </w:rPr>
        <w:t xml:space="preserve"> реформи освіти в Польщі (1999)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був заснований Комплекс шкіл з українською мовою навчання у Перемишлі, Білому Борі, </w:t>
      </w:r>
      <w:proofErr w:type="spellStart"/>
      <w:r w:rsidR="00F34836" w:rsidRPr="00200EC3">
        <w:rPr>
          <w:rFonts w:ascii="Times New Roman" w:hAnsi="Times New Roman" w:cs="Times New Roman"/>
          <w:sz w:val="28"/>
          <w:szCs w:val="28"/>
        </w:rPr>
        <w:t>Ґурові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836" w:rsidRPr="00200EC3">
        <w:rPr>
          <w:rFonts w:ascii="Times New Roman" w:hAnsi="Times New Roman" w:cs="Times New Roman"/>
          <w:sz w:val="28"/>
          <w:szCs w:val="28"/>
        </w:rPr>
        <w:t>Ілавецькому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4836" w:rsidRPr="00200EC3">
        <w:rPr>
          <w:rFonts w:ascii="Times New Roman" w:hAnsi="Times New Roman" w:cs="Times New Roman"/>
          <w:sz w:val="28"/>
          <w:szCs w:val="28"/>
        </w:rPr>
        <w:t>Лігниці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, що охоплює такі рівні освіти, як початкова школа, гімназія, загальноосвітній ліцей. </w:t>
      </w:r>
      <w:r w:rsidR="00F3483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З’ясовано, що пріоритетними напрямами діяльності вищезгаданих Комплексів шкіл є: збереження національної самобутності, культурних традицій українського народу; забезпечення освітніх й інформаційних потреб молодого покоління, застосування нових підходів до навчання, які сприяють розвиткові самостійності, успішності, передбачають співробітництво та соціокультурну адаптацію у </w:t>
      </w:r>
      <w:proofErr w:type="spellStart"/>
      <w:r w:rsidR="00F3483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польськомовному</w:t>
      </w:r>
      <w:proofErr w:type="spellEnd"/>
      <w:r w:rsidR="00F3483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освітньому </w:t>
      </w:r>
      <w:r w:rsidR="00F34836" w:rsidRPr="00200EC3">
        <w:rPr>
          <w:rStyle w:val="FontStyle13"/>
          <w:rFonts w:ascii="Times New Roman" w:hAnsi="Times New Roman" w:cs="Times New Roman"/>
          <w:b w:val="0"/>
          <w:bCs/>
          <w:spacing w:val="-6"/>
          <w:sz w:val="28"/>
          <w:szCs w:val="28"/>
        </w:rPr>
        <w:t>просторі. Важливу роль у процесі національної ідентифікації молодого покоління</w:t>
      </w:r>
      <w:r w:rsidR="00F3483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зарубіжних українців відіграє вивчення національної історії, народних звичаїв, культурних традицій</w:t>
      </w:r>
      <w:r w:rsidR="00D32C68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українського народу</w:t>
      </w:r>
      <w:r w:rsidR="00F34836"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. Для вищезгаданих 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комплексів </w:t>
      </w:r>
      <w:bookmarkStart w:id="0" w:name="_GoBack"/>
      <w:bookmarkEnd w:id="0"/>
      <w:r w:rsidR="00FD5BA9">
        <w:rPr>
          <w:rFonts w:ascii="Times New Roman" w:hAnsi="Times New Roman" w:cs="Times New Roman"/>
          <w:sz w:val="28"/>
          <w:szCs w:val="28"/>
        </w:rPr>
        <w:t>характерними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є</w:t>
      </w:r>
      <w:r w:rsidRPr="00200EC3">
        <w:rPr>
          <w:rFonts w:ascii="Times New Roman" w:hAnsi="Times New Roman" w:cs="Times New Roman"/>
          <w:sz w:val="28"/>
          <w:szCs w:val="28"/>
        </w:rPr>
        <w:t>: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організація літніх таборів для дітей з українських родин, проведення різноманітних позакласних заходів, тематичних зустрічей, що є органічним продовженням національно-патріотичного виховного процесу в позаурочний час.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3. Встановлено, що на формування особистості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як педагога, культурно-просвітницького і громадського діяча значний вплив мали: зовнішні фактори (суспільно-політичні, культурно-освітні трансформації, що відбулися у Польщі </w:t>
      </w:r>
      <w:r w:rsidR="008A2982" w:rsidRPr="00200EC3">
        <w:rPr>
          <w:rFonts w:ascii="Times New Roman" w:hAnsi="Times New Roman" w:cs="Times New Roman"/>
          <w:sz w:val="28"/>
          <w:szCs w:val="28"/>
        </w:rPr>
        <w:t xml:space="preserve">у 40 – </w:t>
      </w:r>
      <w:r w:rsidRPr="00200EC3">
        <w:rPr>
          <w:rFonts w:ascii="Times New Roman" w:hAnsi="Times New Roman" w:cs="Times New Roman"/>
          <w:sz w:val="28"/>
          <w:szCs w:val="28"/>
        </w:rPr>
        <w:t>60</w:t>
      </w:r>
      <w:r w:rsidR="008A2982" w:rsidRPr="00200EC3">
        <w:rPr>
          <w:rFonts w:ascii="Times New Roman" w:hAnsi="Times New Roman" w:cs="Times New Roman"/>
          <w:sz w:val="28"/>
          <w:szCs w:val="28"/>
        </w:rPr>
        <w:t>-х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рр. ХХ ст., соціальне середовище, навчання в Краківському університеті, соціокультурні чинники, зо</w:t>
      </w:r>
      <w:r w:rsidR="006D2AFA">
        <w:rPr>
          <w:rFonts w:ascii="Times New Roman" w:hAnsi="Times New Roman" w:cs="Times New Roman"/>
          <w:sz w:val="28"/>
          <w:szCs w:val="28"/>
        </w:rPr>
        <w:t xml:space="preserve">крема співпраця з </w:t>
      </w:r>
      <w:r w:rsidR="006D2AFA" w:rsidRPr="006D2AFA">
        <w:rPr>
          <w:rFonts w:ascii="Times New Roman" w:hAnsi="Times New Roman" w:cs="Times New Roman"/>
          <w:spacing w:val="-6"/>
          <w:sz w:val="28"/>
          <w:szCs w:val="28"/>
        </w:rPr>
        <w:t>О. Васильків</w:t>
      </w:r>
      <w:r w:rsidRPr="006D2AFA">
        <w:rPr>
          <w:rFonts w:ascii="Times New Roman" w:hAnsi="Times New Roman" w:cs="Times New Roman"/>
          <w:spacing w:val="-6"/>
          <w:sz w:val="28"/>
          <w:szCs w:val="28"/>
        </w:rPr>
        <w:t>, С. Грабовським,</w:t>
      </w:r>
      <w:r w:rsidR="00EA2674" w:rsidRPr="006D2AFA">
        <w:rPr>
          <w:rFonts w:ascii="Times New Roman" w:hAnsi="Times New Roman" w:cs="Times New Roman"/>
          <w:spacing w:val="-6"/>
          <w:sz w:val="28"/>
          <w:szCs w:val="28"/>
        </w:rPr>
        <w:t xml:space="preserve"> Р. Дроздом,</w:t>
      </w:r>
      <w:r w:rsidRPr="006D2A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E01DA" w:rsidRPr="006D2AFA">
        <w:rPr>
          <w:rFonts w:ascii="Times New Roman" w:hAnsi="Times New Roman" w:cs="Times New Roman"/>
          <w:spacing w:val="-6"/>
          <w:sz w:val="28"/>
          <w:szCs w:val="28"/>
        </w:rPr>
        <w:t>В. Козаком, О. </w:t>
      </w:r>
      <w:proofErr w:type="spellStart"/>
      <w:r w:rsidR="007E01DA" w:rsidRPr="006D2AFA">
        <w:rPr>
          <w:rFonts w:ascii="Times New Roman" w:hAnsi="Times New Roman" w:cs="Times New Roman"/>
          <w:spacing w:val="-6"/>
          <w:sz w:val="28"/>
          <w:szCs w:val="28"/>
        </w:rPr>
        <w:t>Колянчуком</w:t>
      </w:r>
      <w:proofErr w:type="spellEnd"/>
      <w:r w:rsidR="007E01DA" w:rsidRPr="006D2AF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6D2AFA">
        <w:rPr>
          <w:rFonts w:ascii="Times New Roman" w:hAnsi="Times New Roman" w:cs="Times New Roman"/>
          <w:spacing w:val="-6"/>
          <w:sz w:val="28"/>
          <w:szCs w:val="28"/>
        </w:rPr>
        <w:t>Р. Лужним</w:t>
      </w:r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r w:rsidRPr="006D2AFA">
        <w:rPr>
          <w:rFonts w:ascii="Times New Roman" w:hAnsi="Times New Roman" w:cs="Times New Roman"/>
          <w:sz w:val="28"/>
          <w:szCs w:val="28"/>
        </w:rPr>
        <w:t xml:space="preserve">П. Олешком, </w:t>
      </w:r>
      <w:r w:rsidR="00EA2674" w:rsidRPr="006D2AFA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EA2674" w:rsidRPr="006D2AFA">
        <w:rPr>
          <w:rFonts w:ascii="Times New Roman" w:hAnsi="Times New Roman" w:cs="Times New Roman"/>
          <w:sz w:val="28"/>
          <w:szCs w:val="28"/>
        </w:rPr>
        <w:t>Труханом</w:t>
      </w:r>
      <w:proofErr w:type="spellEnd"/>
      <w:r w:rsidR="00EA2674" w:rsidRPr="006D2AFA">
        <w:rPr>
          <w:rFonts w:ascii="Times New Roman" w:hAnsi="Times New Roman" w:cs="Times New Roman"/>
          <w:sz w:val="28"/>
          <w:szCs w:val="28"/>
        </w:rPr>
        <w:t xml:space="preserve">, </w:t>
      </w:r>
      <w:r w:rsidR="006D2AFA" w:rsidRPr="006D2AFA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6D2AFA" w:rsidRPr="006D2AFA">
        <w:rPr>
          <w:rFonts w:ascii="Times New Roman" w:hAnsi="Times New Roman" w:cs="Times New Roman"/>
          <w:sz w:val="28"/>
          <w:szCs w:val="28"/>
        </w:rPr>
        <w:t>Якуб</w:t>
      </w:r>
      <w:r w:rsidRPr="006D2AFA">
        <w:rPr>
          <w:rFonts w:ascii="Times New Roman" w:hAnsi="Times New Roman" w:cs="Times New Roman"/>
          <w:sz w:val="28"/>
          <w:szCs w:val="28"/>
        </w:rPr>
        <w:t>цем</w:t>
      </w:r>
      <w:proofErr w:type="spellEnd"/>
      <w:r w:rsidRPr="006D2AFA">
        <w:rPr>
          <w:rFonts w:ascii="Times New Roman" w:hAnsi="Times New Roman" w:cs="Times New Roman"/>
          <w:sz w:val="28"/>
          <w:szCs w:val="28"/>
        </w:rPr>
        <w:t>) та внутрішні чинники (</w:t>
      </w:r>
      <w:r w:rsidRPr="006D2AFA">
        <w:rPr>
          <w:rFonts w:ascii="Times New Roman" w:hAnsi="Times New Roman" w:cs="Times New Roman"/>
          <w:bCs/>
          <w:sz w:val="28"/>
          <w:szCs w:val="28"/>
        </w:rPr>
        <w:t xml:space="preserve">родинне, </w:t>
      </w:r>
      <w:r w:rsidRPr="006D2AFA">
        <w:rPr>
          <w:rFonts w:ascii="Times New Roman" w:hAnsi="Times New Roman" w:cs="Times New Roman"/>
          <w:bCs/>
          <w:spacing w:val="-6"/>
          <w:sz w:val="28"/>
          <w:szCs w:val="28"/>
        </w:rPr>
        <w:t>національне, моральне виховання, активна співпраця з представниками української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діаспори в Польщі, </w:t>
      </w:r>
      <w:r w:rsidRPr="00200EC3">
        <w:rPr>
          <w:rFonts w:ascii="Times New Roman" w:hAnsi="Times New Roman" w:cs="Times New Roman"/>
          <w:sz w:val="28"/>
          <w:szCs w:val="28"/>
        </w:rPr>
        <w:t xml:space="preserve">формування власних поглядів 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рідномовне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навчання й виховання школярів </w:t>
      </w:r>
      <w:r w:rsidR="008A2982" w:rsidRPr="00200EC3">
        <w:rPr>
          <w:rFonts w:ascii="Times New Roman" w:hAnsi="Times New Roman" w:cs="Times New Roman"/>
          <w:sz w:val="28"/>
          <w:szCs w:val="28"/>
        </w:rPr>
        <w:t xml:space="preserve">у </w:t>
      </w:r>
      <w:r w:rsidRPr="00200EC3">
        <w:rPr>
          <w:rFonts w:ascii="Times New Roman" w:hAnsi="Times New Roman" w:cs="Times New Roman"/>
          <w:sz w:val="28"/>
          <w:szCs w:val="28"/>
        </w:rPr>
        <w:t>полікультурному середовищі).</w:t>
      </w:r>
    </w:p>
    <w:p w:rsidR="00F34836" w:rsidRPr="00B643C0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pacing w:val="-6"/>
          <w:sz w:val="28"/>
          <w:szCs w:val="28"/>
        </w:rPr>
        <w:t>4. На основі аналізу наукового доробку та життєвого шляху Я. 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нами було виділено кілька етапів його організаційно-педагогічної та суспільно-культурної діяльності</w:t>
      </w:r>
      <w:r w:rsidR="007E01DA" w:rsidRPr="00200EC3">
        <w:rPr>
          <w:rFonts w:ascii="Times New Roman" w:hAnsi="Times New Roman" w:cs="Times New Roman"/>
          <w:sz w:val="28"/>
          <w:szCs w:val="28"/>
        </w:rPr>
        <w:t>, 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та</w:t>
      </w:r>
      <w:r w:rsidR="007E01DA" w:rsidRPr="00200EC3">
        <w:rPr>
          <w:rFonts w:ascii="Times New Roman" w:hAnsi="Times New Roman" w:cs="Times New Roman"/>
          <w:sz w:val="28"/>
          <w:szCs w:val="28"/>
        </w:rPr>
        <w:t>кож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напрямів наукової роботи: </w:t>
      </w:r>
      <w:r w:rsidRPr="00200EC3">
        <w:rPr>
          <w:rFonts w:ascii="Times New Roman" w:hAnsi="Times New Roman" w:cs="Times New Roman"/>
          <w:i/>
          <w:sz w:val="28"/>
          <w:szCs w:val="28"/>
        </w:rPr>
        <w:t>перший етап (1947 – 1960)</w:t>
      </w:r>
      <w:r w:rsidRPr="00200EC3">
        <w:rPr>
          <w:rFonts w:ascii="Times New Roman" w:hAnsi="Times New Roman" w:cs="Times New Roman"/>
          <w:sz w:val="28"/>
          <w:szCs w:val="28"/>
        </w:rPr>
        <w:t xml:space="preserve"> – формування і розвиток гуманістичних ці</w:t>
      </w:r>
      <w:r w:rsidR="00B30A22" w:rsidRPr="00200EC3">
        <w:rPr>
          <w:rFonts w:ascii="Times New Roman" w:hAnsi="Times New Roman" w:cs="Times New Roman"/>
          <w:sz w:val="28"/>
          <w:szCs w:val="28"/>
        </w:rPr>
        <w:t>нностей, започатковані під час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навчання педагога в педагогічному ліцеї у м. 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Битув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>, у Краківському університеті</w:t>
      </w:r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r w:rsidRPr="00200EC3">
        <w:rPr>
          <w:rStyle w:val="FontStyle13"/>
          <w:rFonts w:ascii="Times New Roman" w:hAnsi="Times New Roman" w:cs="Times New Roman"/>
          <w:b w:val="0"/>
          <w:bCs/>
          <w:i/>
          <w:sz w:val="28"/>
          <w:szCs w:val="28"/>
        </w:rPr>
        <w:t>другий етап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00EC3">
        <w:rPr>
          <w:rStyle w:val="FontStyle13"/>
          <w:rFonts w:ascii="Times New Roman" w:hAnsi="Times New Roman" w:cs="Times New Roman"/>
          <w:b w:val="0"/>
          <w:bCs/>
          <w:i/>
          <w:sz w:val="28"/>
          <w:szCs w:val="28"/>
        </w:rPr>
        <w:t>(1961 – 1989)</w:t>
      </w:r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 – науково-педагогічна діяльність Я. </w:t>
      </w:r>
      <w:proofErr w:type="spellStart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>Грицковяна</w:t>
      </w:r>
      <w:proofErr w:type="spellEnd"/>
      <w:r w:rsidRPr="00200EC3">
        <w:rPr>
          <w:rStyle w:val="FontStyle13"/>
          <w:rFonts w:ascii="Times New Roman" w:hAnsi="Times New Roman" w:cs="Times New Roman"/>
          <w:b w:val="0"/>
          <w:bCs/>
          <w:sz w:val="28"/>
          <w:szCs w:val="28"/>
        </w:rPr>
        <w:t xml:space="preserve">, що характеризується активною освітньою працею на посаді </w:t>
      </w:r>
      <w:r w:rsidRPr="00200EC3">
        <w:rPr>
          <w:rFonts w:ascii="Times New Roman" w:hAnsi="Times New Roman" w:cs="Times New Roman"/>
          <w:sz w:val="28"/>
          <w:szCs w:val="28"/>
        </w:rPr>
        <w:t xml:space="preserve">методиста української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мови </w:t>
      </w:r>
      <w:r w:rsidR="00C66CCA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у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школі м. 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Кошалін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, керівника курсів </w:t>
      </w:r>
      <w:proofErr w:type="spellStart"/>
      <w:r w:rsidRPr="00200EC3">
        <w:rPr>
          <w:rFonts w:ascii="Times New Roman" w:hAnsi="Times New Roman" w:cs="Times New Roman"/>
          <w:spacing w:val="-6"/>
          <w:sz w:val="28"/>
          <w:szCs w:val="28"/>
        </w:rPr>
        <w:t>Кошалінського</w:t>
      </w:r>
      <w:proofErr w:type="spellEnd"/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інституту вдосконалення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кваліфікаці</w:t>
      </w:r>
      <w:r w:rsidR="006D2AFA">
        <w:rPr>
          <w:rFonts w:ascii="Times New Roman" w:hAnsi="Times New Roman" w:cs="Times New Roman"/>
          <w:sz w:val="28"/>
          <w:szCs w:val="28"/>
        </w:rPr>
        <w:t>ї вчителів, публікація численних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статей з нагальних проблем українського шкільництва в Польщі; </w:t>
      </w:r>
      <w:r w:rsidRPr="00200EC3">
        <w:rPr>
          <w:rFonts w:ascii="Times New Roman" w:hAnsi="Times New Roman" w:cs="Times New Roman"/>
          <w:i/>
          <w:sz w:val="28"/>
          <w:szCs w:val="28"/>
        </w:rPr>
        <w:t>третій етап (1990 – 2010</w:t>
      </w:r>
      <w:r w:rsidR="00B30A22" w:rsidRPr="00200EC3">
        <w:rPr>
          <w:rFonts w:ascii="Times New Roman" w:hAnsi="Times New Roman" w:cs="Times New Roman"/>
          <w:sz w:val="28"/>
          <w:szCs w:val="28"/>
        </w:rPr>
        <w:t>) – організаційна діяльність з відродження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українських культурно-освітніх осередків у П</w:t>
      </w:r>
      <w:r w:rsidR="00B30A22" w:rsidRPr="00200EC3">
        <w:rPr>
          <w:rFonts w:ascii="Times New Roman" w:hAnsi="Times New Roman" w:cs="Times New Roman"/>
          <w:sz w:val="28"/>
          <w:szCs w:val="28"/>
        </w:rPr>
        <w:t xml:space="preserve">ольщі, </w:t>
      </w:r>
      <w:r w:rsidR="00B30A22" w:rsidRPr="00B643C0">
        <w:rPr>
          <w:rFonts w:ascii="Times New Roman" w:hAnsi="Times New Roman" w:cs="Times New Roman"/>
          <w:sz w:val="28"/>
          <w:szCs w:val="28"/>
        </w:rPr>
        <w:t>характерною ознакою якої</w:t>
      </w:r>
      <w:r w:rsidR="00B643C0">
        <w:rPr>
          <w:rFonts w:ascii="Times New Roman" w:hAnsi="Times New Roman" w:cs="Times New Roman"/>
          <w:sz w:val="28"/>
          <w:szCs w:val="28"/>
        </w:rPr>
        <w:t xml:space="preserve"> було заснування</w:t>
      </w:r>
      <w:r w:rsidRPr="00B643C0">
        <w:rPr>
          <w:rFonts w:ascii="Times New Roman" w:hAnsi="Times New Roman" w:cs="Times New Roman"/>
          <w:sz w:val="28"/>
          <w:szCs w:val="28"/>
        </w:rPr>
        <w:t xml:space="preserve"> Українського вчительського товариства.</w:t>
      </w:r>
    </w:p>
    <w:p w:rsidR="00F34836" w:rsidRPr="00200EC3" w:rsidRDefault="00CF677B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lastRenderedPageBreak/>
        <w:t>Проведене дослідження да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ло </w:t>
      </w:r>
      <w:r w:rsidRPr="00200EC3">
        <w:rPr>
          <w:rFonts w:ascii="Times New Roman" w:hAnsi="Times New Roman" w:cs="Times New Roman"/>
          <w:sz w:val="28"/>
          <w:szCs w:val="28"/>
        </w:rPr>
        <w:t xml:space="preserve">змогу </w:t>
      </w:r>
      <w:r w:rsidR="00F34836" w:rsidRPr="00200EC3">
        <w:rPr>
          <w:rFonts w:ascii="Times New Roman" w:hAnsi="Times New Roman" w:cs="Times New Roman"/>
          <w:sz w:val="28"/>
          <w:szCs w:val="28"/>
        </w:rPr>
        <w:t>також виокремити кілька напрямів у науковій діяльності Я. </w:t>
      </w:r>
      <w:proofErr w:type="spellStart"/>
      <w:r w:rsidR="00F34836"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="00F34836" w:rsidRPr="00200EC3">
        <w:rPr>
          <w:rFonts w:ascii="Times New Roman" w:hAnsi="Times New Roman" w:cs="Times New Roman"/>
          <w:sz w:val="28"/>
          <w:szCs w:val="28"/>
        </w:rPr>
        <w:t xml:space="preserve">: </w:t>
      </w:r>
      <w:r w:rsidR="00F34836" w:rsidRPr="00200EC3">
        <w:rPr>
          <w:rFonts w:ascii="Times New Roman" w:hAnsi="Times New Roman" w:cs="Times New Roman"/>
          <w:i/>
          <w:sz w:val="28"/>
          <w:szCs w:val="28"/>
        </w:rPr>
        <w:t xml:space="preserve">педагогічний 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– найбільш репрезентативний, що характеризується цілою низкою науково-дослідницьких та навчально-методичних праць про розвиток українського шкільництва в Польщі та </w:t>
      </w:r>
      <w:r w:rsidR="00F34836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методику навчання української мови у школах нацменшини; </w:t>
      </w:r>
      <w:r w:rsidR="00F34836" w:rsidRPr="00200EC3">
        <w:rPr>
          <w:rFonts w:ascii="Times New Roman" w:hAnsi="Times New Roman" w:cs="Times New Roman"/>
          <w:i/>
          <w:spacing w:val="-6"/>
          <w:sz w:val="28"/>
          <w:szCs w:val="28"/>
        </w:rPr>
        <w:t>літературознавчий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напрям полягає у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дослідженні українсько-польських літературних відносин, франкознавчих та шевченкознавчих студій, критичному аналізі творів</w:t>
      </w:r>
      <w:r w:rsidR="00F34836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представників української нацменшини; </w:t>
      </w:r>
      <w:r w:rsidR="00F34836" w:rsidRPr="00200EC3">
        <w:rPr>
          <w:rFonts w:ascii="Times New Roman" w:hAnsi="Times New Roman" w:cs="Times New Roman"/>
          <w:i/>
          <w:spacing w:val="-6"/>
          <w:sz w:val="28"/>
          <w:szCs w:val="28"/>
        </w:rPr>
        <w:t>бібліографічний</w:t>
      </w:r>
      <w:r w:rsidR="00F34836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– в укладанні й виданні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польської україніки; </w:t>
      </w:r>
      <w:r w:rsidR="00F34836" w:rsidRPr="00200EC3">
        <w:rPr>
          <w:rFonts w:ascii="Times New Roman" w:hAnsi="Times New Roman" w:cs="Times New Roman"/>
          <w:i/>
          <w:sz w:val="28"/>
          <w:szCs w:val="28"/>
        </w:rPr>
        <w:t>публіцистичний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– х</w:t>
      </w:r>
      <w:r w:rsidRPr="00200EC3">
        <w:rPr>
          <w:rFonts w:ascii="Times New Roman" w:hAnsi="Times New Roman" w:cs="Times New Roman"/>
          <w:sz w:val="28"/>
          <w:szCs w:val="28"/>
        </w:rPr>
        <w:t>арактеризується публікацією низки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статей про суспільні, освітні, літературні події з метою збудження громадської думки як української спільноти, так і корінних поляків; </w:t>
      </w:r>
      <w:r w:rsidR="00F34836" w:rsidRPr="00200EC3">
        <w:rPr>
          <w:rFonts w:ascii="Times New Roman" w:hAnsi="Times New Roman" w:cs="Times New Roman"/>
          <w:i/>
          <w:sz w:val="28"/>
          <w:szCs w:val="28"/>
        </w:rPr>
        <w:t>художньо-критичний</w:t>
      </w:r>
      <w:r w:rsidR="00F34836" w:rsidRPr="00200EC3">
        <w:rPr>
          <w:rFonts w:ascii="Times New Roman" w:hAnsi="Times New Roman" w:cs="Times New Roman"/>
          <w:sz w:val="28"/>
          <w:szCs w:val="28"/>
        </w:rPr>
        <w:t xml:space="preserve"> – виражається у написанні власних оригінальних творів, які володіють виховним потенціалом.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5. З’ясовано, що головними засадами, покладеними в основу побудови педагогічної концепції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рідномовного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навчання і виховання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були: роль рідної мови як головного чинника у процесі консолідації української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національної меншини в інонаціональному середовищі; значущість шкільництва</w:t>
      </w:r>
      <w:r w:rsidRPr="00200EC3">
        <w:rPr>
          <w:rFonts w:ascii="Times New Roman" w:hAnsi="Times New Roman" w:cs="Times New Roman"/>
          <w:sz w:val="28"/>
          <w:szCs w:val="28"/>
        </w:rPr>
        <w:t xml:space="preserve"> у процесі збереження історичної пам’яті та національно</w:t>
      </w:r>
      <w:r w:rsidR="00CF677B" w:rsidRPr="00200EC3">
        <w:rPr>
          <w:rFonts w:ascii="Times New Roman" w:hAnsi="Times New Roman" w:cs="Times New Roman"/>
          <w:sz w:val="28"/>
          <w:szCs w:val="28"/>
        </w:rPr>
        <w:t>ї ідентичності; концепти «свого/рідного» – «чужого/</w:t>
      </w:r>
      <w:r w:rsidRPr="00200EC3">
        <w:rPr>
          <w:rFonts w:ascii="Times New Roman" w:hAnsi="Times New Roman" w:cs="Times New Roman"/>
          <w:sz w:val="28"/>
          <w:szCs w:val="28"/>
        </w:rPr>
        <w:t>інакшого»</w:t>
      </w:r>
      <w:r w:rsidR="00CF677B" w:rsidRPr="00200EC3">
        <w:rPr>
          <w:rFonts w:ascii="Times New Roman" w:hAnsi="Times New Roman" w:cs="Times New Roman"/>
          <w:sz w:val="28"/>
          <w:szCs w:val="28"/>
        </w:rPr>
        <w:t>, що знайшли відображення у</w:t>
      </w:r>
      <w:r w:rsidRPr="00200EC3">
        <w:rPr>
          <w:rFonts w:ascii="Times New Roman" w:hAnsi="Times New Roman" w:cs="Times New Roman"/>
          <w:sz w:val="28"/>
          <w:szCs w:val="28"/>
        </w:rPr>
        <w:t xml:space="preserve"> подоланні стереотипів на рівні трансцендентних вартостей і національних традицій стосовно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природо-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культуровідповідності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>У структурі його педагогічної концепції виділено змістовий, цільовий та результативний компоненти. Виявлено, що змістовий компонент є ефективним у поєднанні з цільов</w:t>
      </w:r>
      <w:r w:rsidR="00680FDD" w:rsidRPr="00200EC3">
        <w:rPr>
          <w:rFonts w:ascii="Times New Roman" w:hAnsi="Times New Roman" w:cs="Times New Roman"/>
          <w:sz w:val="28"/>
          <w:szCs w:val="28"/>
        </w:rPr>
        <w:t>им і результативним</w:t>
      </w:r>
      <w:r w:rsidRPr="00200EC3">
        <w:rPr>
          <w:rFonts w:ascii="Times New Roman" w:hAnsi="Times New Roman" w:cs="Times New Roman"/>
          <w:sz w:val="28"/>
          <w:szCs w:val="28"/>
        </w:rPr>
        <w:t>. Цільовий компонент стимулює досягненн</w:t>
      </w:r>
      <w:r w:rsidR="00680FDD" w:rsidRPr="00200EC3">
        <w:rPr>
          <w:rFonts w:ascii="Times New Roman" w:hAnsi="Times New Roman" w:cs="Times New Roman"/>
          <w:sz w:val="28"/>
          <w:szCs w:val="28"/>
        </w:rPr>
        <w:t xml:space="preserve">я мети як з боку вчителя, так і </w:t>
      </w:r>
      <w:r w:rsidRPr="00200EC3">
        <w:rPr>
          <w:rFonts w:ascii="Times New Roman" w:hAnsi="Times New Roman" w:cs="Times New Roman"/>
          <w:sz w:val="28"/>
          <w:szCs w:val="28"/>
        </w:rPr>
        <w:t xml:space="preserve">учня, результативний – включає безпосередній аналіз навчального матеріалу, обґрунтування підсумків на рівні мотиваційної діяльності з метою формування поняттєво-образного мислення.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Названі компоненти слід диференціювати, оскі</w:t>
      </w:r>
      <w:r w:rsidR="00680FDD"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льки вони охоплюють </w:t>
      </w:r>
      <w:proofErr w:type="spellStart"/>
      <w:r w:rsidR="00680FDD" w:rsidRPr="00200EC3">
        <w:rPr>
          <w:rFonts w:ascii="Times New Roman" w:hAnsi="Times New Roman" w:cs="Times New Roman"/>
          <w:spacing w:val="-6"/>
          <w:sz w:val="28"/>
          <w:szCs w:val="28"/>
        </w:rPr>
        <w:t>особистісно</w:t>
      </w:r>
      <w:proofErr w:type="spellEnd"/>
      <w:r w:rsidR="00680FDD"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t xml:space="preserve">зорієнтовані якості.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Виокремлені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компоненти мають розвивальну властивість і сприяють гармонійному розвитку школяра.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EC3">
        <w:rPr>
          <w:rFonts w:ascii="Times New Roman" w:hAnsi="Times New Roman" w:cs="Times New Roman"/>
          <w:sz w:val="28"/>
          <w:szCs w:val="28"/>
        </w:rPr>
        <w:t>6. Результатами дослідження доведено актуальність основних положень педагогічної концепції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аргументовано їх співзвучність з головними засадами сучасної національної системи освіти, особливо у питаннях вироблення дієвих механізмів культурно-освітнього співробітництва між Україною та діаспорою. </w:t>
      </w:r>
      <w:r w:rsidR="00F94D19" w:rsidRPr="00200EC3">
        <w:rPr>
          <w:rFonts w:ascii="Times New Roman" w:hAnsi="Times New Roman" w:cs="Times New Roman"/>
          <w:sz w:val="28"/>
          <w:szCs w:val="28"/>
        </w:rPr>
        <w:t>З-п</w:t>
      </w:r>
      <w:r w:rsidRPr="00200EC3">
        <w:rPr>
          <w:rFonts w:ascii="Times New Roman" w:hAnsi="Times New Roman" w:cs="Times New Roman"/>
          <w:sz w:val="28"/>
          <w:szCs w:val="28"/>
        </w:rPr>
        <w:t>оміж пріоритетних напрямів впровадження педагогічного досвіду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освітню практику нами виокремлено такі: врахування дидактичних принципів, методів та пі</w:t>
      </w:r>
      <w:r w:rsidR="00680FDD" w:rsidRPr="00200EC3">
        <w:rPr>
          <w:rFonts w:ascii="Times New Roman" w:hAnsi="Times New Roman" w:cs="Times New Roman"/>
          <w:sz w:val="28"/>
          <w:szCs w:val="28"/>
        </w:rPr>
        <w:t xml:space="preserve">дходів, розроблених </w:t>
      </w:r>
      <w:r w:rsidR="00680FDD" w:rsidRPr="00200EC3">
        <w:rPr>
          <w:rFonts w:ascii="Times New Roman" w:hAnsi="Times New Roman" w:cs="Times New Roman"/>
          <w:spacing w:val="-6"/>
          <w:sz w:val="28"/>
          <w:szCs w:val="28"/>
        </w:rPr>
        <w:t>педагогом, у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 xml:space="preserve"> процесі викладання української мови в школах зарубіжжя; орієнтація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на використання на уроках рідної мови краєзнавчого й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народознавчного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матеріалу; надання важливого значення національно-патріотичному вихованню засобами української художньої літератури; організація позакласної виховної роботи, спрямованої на подолання міжетнічних конфліктів та сприяння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міжнаціональному спілкуванню. Можемо констатувати, що педагогічна концепція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="00F94D19" w:rsidRPr="00200EC3">
        <w:rPr>
          <w:rFonts w:ascii="Times New Roman" w:hAnsi="Times New Roman" w:cs="Times New Roman"/>
          <w:sz w:val="28"/>
          <w:szCs w:val="28"/>
        </w:rPr>
        <w:t xml:space="preserve"> придатна для використання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і в </w:t>
      </w:r>
      <w:r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школах національних меншин </w:t>
      </w:r>
      <w:r w:rsidRPr="00200EC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України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. Побудовані з урахуванням психологічних і вікових особливостей учнів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sz w:val="28"/>
          <w:szCs w:val="28"/>
        </w:rPr>
        <w:lastRenderedPageBreak/>
        <w:t>підручники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сприятимуть </w:t>
      </w:r>
      <w:r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інтеграції нацменшин в українське суспільство</w:t>
      </w:r>
      <w:r w:rsidR="00A95577"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враховуючи їх</w:t>
      </w:r>
      <w:r w:rsidR="00680FDD"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</w:t>
      </w:r>
      <w:r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національну самобутність.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Cs/>
          <w:spacing w:val="-6"/>
          <w:sz w:val="28"/>
          <w:szCs w:val="28"/>
        </w:rPr>
        <w:t>Дисертаційне дослідження не вичерпує усіх аспектів проблеми, пов’язаної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з висвітленням контекстуального розвитку українського шкільництва у Польщі з проекцією на багатогранну діяльність Я. </w:t>
      </w:r>
      <w:proofErr w:type="spellStart"/>
      <w:r w:rsidRPr="00200EC3">
        <w:rPr>
          <w:rFonts w:ascii="Times New Roman" w:hAnsi="Times New Roman" w:cs="Times New Roman"/>
          <w:bCs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bCs/>
          <w:sz w:val="28"/>
          <w:szCs w:val="28"/>
        </w:rPr>
        <w:t xml:space="preserve"> як педагога. Подальшого вивчення потребує дослідження можливості інтеграції його педагогічного доробку в навчальний процес вищої школи, особливо в аспекті викладання м</w:t>
      </w:r>
      <w:r w:rsidRPr="0020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етодики навчання української мови в школах національних меншин України.</w:t>
      </w:r>
    </w:p>
    <w:p w:rsidR="00012939" w:rsidRPr="00200EC3" w:rsidRDefault="00012939" w:rsidP="00F34836">
      <w:p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36" w:rsidRPr="00200EC3" w:rsidRDefault="00F34836" w:rsidP="00012939">
      <w:pPr>
        <w:tabs>
          <w:tab w:val="left" w:pos="284"/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СПИСОК ОПУБЛІКОВАНИХ ПРАЦЬ З ТЕМИ  ДИСЕРТАЦІЇ</w:t>
      </w:r>
    </w:p>
    <w:p w:rsidR="00012939" w:rsidRPr="00200EC3" w:rsidRDefault="00012939" w:rsidP="00F34836">
      <w:p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36" w:rsidRPr="00200EC3" w:rsidRDefault="00F34836" w:rsidP="0001293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EC3">
        <w:rPr>
          <w:rFonts w:ascii="Times New Roman" w:hAnsi="Times New Roman" w:cs="Times New Roman"/>
          <w:i/>
          <w:sz w:val="28"/>
          <w:szCs w:val="28"/>
        </w:rPr>
        <w:t>Монографії</w:t>
      </w:r>
    </w:p>
    <w:p w:rsidR="00F34836" w:rsidRPr="00200EC3" w:rsidRDefault="00F34836" w:rsidP="00F34836">
      <w:pPr>
        <w:pStyle w:val="21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Л. Педагогічний доробок Ярослава </w:t>
      </w:r>
      <w:proofErr w:type="spellStart"/>
      <w:r w:rsidRPr="00200EC3">
        <w:rPr>
          <w:sz w:val="28"/>
          <w:szCs w:val="28"/>
        </w:rPr>
        <w:t>Грицковяна</w:t>
      </w:r>
      <w:proofErr w:type="spellEnd"/>
      <w:r w:rsidRPr="00200EC3">
        <w:rPr>
          <w:sz w:val="28"/>
          <w:szCs w:val="28"/>
        </w:rPr>
        <w:t xml:space="preserve"> : контекст українського шкільництва у Польщі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, Микола </w:t>
      </w:r>
      <w:proofErr w:type="spellStart"/>
      <w:r w:rsidRPr="00200EC3">
        <w:rPr>
          <w:sz w:val="28"/>
          <w:szCs w:val="28"/>
        </w:rPr>
        <w:t>Зимомря</w:t>
      </w:r>
      <w:proofErr w:type="spellEnd"/>
      <w:r w:rsidRPr="00200EC3">
        <w:rPr>
          <w:sz w:val="28"/>
          <w:szCs w:val="28"/>
        </w:rPr>
        <w:t>. – Дрогобич : Посвіт, 2014. – 216 с.</w:t>
      </w:r>
    </w:p>
    <w:p w:rsidR="009671AE" w:rsidRPr="00200EC3" w:rsidRDefault="009671AE" w:rsidP="009671AE">
      <w:pPr>
        <w:pStyle w:val="21"/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p w:rsidR="00F34836" w:rsidRPr="00200EC3" w:rsidRDefault="00F34836" w:rsidP="009671AE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EC3">
        <w:rPr>
          <w:rFonts w:ascii="Times New Roman" w:hAnsi="Times New Roman" w:cs="Times New Roman"/>
          <w:i/>
          <w:sz w:val="28"/>
          <w:szCs w:val="28"/>
        </w:rPr>
        <w:t>Статті у фахових виданнях</w:t>
      </w:r>
    </w:p>
    <w:p w:rsidR="00F34836" w:rsidRPr="00200EC3" w:rsidRDefault="00F34836" w:rsidP="00F34836">
      <w:pPr>
        <w:pStyle w:val="22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275">
        <w:rPr>
          <w:rFonts w:ascii="Times New Roman" w:hAnsi="Times New Roman"/>
          <w:spacing w:val="-6"/>
          <w:sz w:val="28"/>
          <w:szCs w:val="28"/>
        </w:rPr>
        <w:t>Шагала</w:t>
      </w:r>
      <w:proofErr w:type="spellEnd"/>
      <w:r w:rsidRPr="00210275">
        <w:rPr>
          <w:rFonts w:ascii="Times New Roman" w:hAnsi="Times New Roman"/>
          <w:spacing w:val="-6"/>
          <w:sz w:val="28"/>
          <w:szCs w:val="28"/>
        </w:rPr>
        <w:t xml:space="preserve"> Л. Адаптація іноземних студентів до навчання в українських</w:t>
      </w:r>
      <w:r w:rsidRPr="00200EC3">
        <w:rPr>
          <w:rFonts w:ascii="Times New Roman" w:hAnsi="Times New Roman"/>
          <w:sz w:val="28"/>
          <w:szCs w:val="28"/>
        </w:rPr>
        <w:t xml:space="preserve"> ВНЗ в контексті європейського простору вищої освіти / Ігор Добрянський, Ольга </w:t>
      </w:r>
      <w:proofErr w:type="spellStart"/>
      <w:r w:rsidRPr="00200EC3">
        <w:rPr>
          <w:rFonts w:ascii="Times New Roman" w:hAnsi="Times New Roman"/>
          <w:sz w:val="28"/>
          <w:szCs w:val="28"/>
        </w:rPr>
        <w:t>Наумець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, Леся </w:t>
      </w:r>
      <w:proofErr w:type="spellStart"/>
      <w:r w:rsidRPr="00200EC3">
        <w:rPr>
          <w:rFonts w:ascii="Times New Roman" w:hAnsi="Times New Roman"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// Молодь і ринок. – 2013. – № 5 (100). – С. 7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–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12.</w:t>
      </w:r>
    </w:p>
    <w:p w:rsidR="00F34836" w:rsidRPr="00200EC3" w:rsidRDefault="00F34836" w:rsidP="00F34836">
      <w:pPr>
        <w:pStyle w:val="22"/>
        <w:numPr>
          <w:ilvl w:val="0"/>
          <w:numId w:val="5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EC3">
        <w:rPr>
          <w:rFonts w:ascii="Times New Roman" w:hAnsi="Times New Roman"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Л. Концепція педагогічних засад Ярослава </w:t>
      </w:r>
      <w:proofErr w:type="spellStart"/>
      <w:r w:rsidRPr="00200EC3">
        <w:rPr>
          <w:rFonts w:ascii="Times New Roman" w:hAnsi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на тлі українського шкільництва (1956 – 2006) / Леся </w:t>
      </w:r>
      <w:proofErr w:type="spellStart"/>
      <w:r w:rsidRPr="00200EC3">
        <w:rPr>
          <w:rFonts w:ascii="Times New Roman" w:hAnsi="Times New Roman"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// Молодь і ринок. – 2014. – № 1 (108). – С. 75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–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79.</w:t>
      </w:r>
    </w:p>
    <w:p w:rsidR="00F34836" w:rsidRPr="00200EC3" w:rsidRDefault="00F34836" w:rsidP="00F34836">
      <w:pPr>
        <w:pStyle w:val="21"/>
        <w:numPr>
          <w:ilvl w:val="0"/>
          <w:numId w:val="5"/>
        </w:numPr>
        <w:tabs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68008B">
        <w:rPr>
          <w:spacing w:val="-6"/>
          <w:sz w:val="28"/>
          <w:szCs w:val="28"/>
        </w:rPr>
        <w:t>Шагала</w:t>
      </w:r>
      <w:proofErr w:type="spellEnd"/>
      <w:r w:rsidRPr="0068008B">
        <w:rPr>
          <w:spacing w:val="-6"/>
          <w:sz w:val="28"/>
          <w:szCs w:val="28"/>
        </w:rPr>
        <w:t xml:space="preserve"> Л. Становлення ліцею в </w:t>
      </w:r>
      <w:proofErr w:type="spellStart"/>
      <w:r w:rsidRPr="0068008B">
        <w:rPr>
          <w:spacing w:val="-6"/>
          <w:sz w:val="28"/>
          <w:szCs w:val="28"/>
        </w:rPr>
        <w:t>Лігниці</w:t>
      </w:r>
      <w:proofErr w:type="spellEnd"/>
      <w:r w:rsidRPr="0068008B">
        <w:rPr>
          <w:spacing w:val="-6"/>
          <w:sz w:val="28"/>
          <w:szCs w:val="28"/>
        </w:rPr>
        <w:t xml:space="preserve"> : контекст розвитку українського</w:t>
      </w:r>
      <w:r w:rsidRPr="00200EC3">
        <w:rPr>
          <w:sz w:val="28"/>
          <w:szCs w:val="28"/>
        </w:rPr>
        <w:t xml:space="preserve"> шкільництва у Польщі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// Молодь і ринок. – 2014. – № 9 (116). – С. 115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–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120.</w:t>
      </w:r>
    </w:p>
    <w:p w:rsidR="00F34836" w:rsidRPr="00200EC3" w:rsidRDefault="00F34836" w:rsidP="00F34836">
      <w:pPr>
        <w:pStyle w:val="21"/>
        <w:numPr>
          <w:ilvl w:val="0"/>
          <w:numId w:val="5"/>
        </w:numPr>
        <w:tabs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10275">
        <w:rPr>
          <w:spacing w:val="-6"/>
          <w:sz w:val="28"/>
          <w:szCs w:val="28"/>
        </w:rPr>
        <w:t>Шагала</w:t>
      </w:r>
      <w:proofErr w:type="spellEnd"/>
      <w:r w:rsidRPr="00210275">
        <w:rPr>
          <w:spacing w:val="-6"/>
          <w:sz w:val="28"/>
          <w:szCs w:val="28"/>
        </w:rPr>
        <w:t xml:space="preserve"> Л. Взаємодія закладів українського шкільництва та громадських</w:t>
      </w:r>
      <w:r w:rsidRPr="00200EC3">
        <w:rPr>
          <w:sz w:val="28"/>
          <w:szCs w:val="28"/>
        </w:rPr>
        <w:t xml:space="preserve"> організацій у процесі збереження національної ідентичності в полікультурному середовищі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// Молодь і ринок. – 2015. – № 8 (128). – С. 97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–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102.</w:t>
      </w:r>
    </w:p>
    <w:p w:rsidR="00B643C0" w:rsidRPr="00B643C0" w:rsidRDefault="00F34836" w:rsidP="00B4156C">
      <w:pPr>
        <w:pStyle w:val="21"/>
        <w:numPr>
          <w:ilvl w:val="0"/>
          <w:numId w:val="5"/>
        </w:numPr>
        <w:tabs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Л. Роль Ярослава </w:t>
      </w:r>
      <w:proofErr w:type="spellStart"/>
      <w:r w:rsidRPr="00200EC3">
        <w:rPr>
          <w:sz w:val="28"/>
          <w:szCs w:val="28"/>
        </w:rPr>
        <w:t>Грицковяна</w:t>
      </w:r>
      <w:proofErr w:type="spellEnd"/>
      <w:r w:rsidRPr="00200EC3">
        <w:rPr>
          <w:sz w:val="28"/>
          <w:szCs w:val="28"/>
        </w:rPr>
        <w:t xml:space="preserve"> у розбудові українського шкільництва у Польщі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// Сучасні інформаційні технології та </w:t>
      </w:r>
      <w:r w:rsidRPr="00B4156C">
        <w:rPr>
          <w:spacing w:val="-4"/>
          <w:sz w:val="28"/>
          <w:szCs w:val="28"/>
        </w:rPr>
        <w:t>інноваційні методики навчання в підготовці фахівців: методологія, те</w:t>
      </w:r>
      <w:r w:rsidR="00B4156C" w:rsidRPr="00B4156C">
        <w:rPr>
          <w:spacing w:val="-4"/>
          <w:sz w:val="28"/>
          <w:szCs w:val="28"/>
        </w:rPr>
        <w:t>орія, досвід</w:t>
      </w:r>
      <w:r w:rsidR="00B4156C">
        <w:rPr>
          <w:sz w:val="28"/>
          <w:szCs w:val="28"/>
        </w:rPr>
        <w:t xml:space="preserve">, проблеми. – </w:t>
      </w:r>
      <w:r w:rsidR="00B643C0" w:rsidRPr="00B643C0">
        <w:rPr>
          <w:sz w:val="28"/>
          <w:szCs w:val="28"/>
        </w:rPr>
        <w:t>Вінниця : ТОВ фірма «Планер», 2015. – Вип. 43. – С. </w:t>
      </w:r>
      <w:r w:rsidR="00C35255">
        <w:rPr>
          <w:sz w:val="28"/>
          <w:szCs w:val="28"/>
        </w:rPr>
        <w:t>52</w:t>
      </w:r>
      <w:r w:rsidR="00563B65">
        <w:rPr>
          <w:sz w:val="28"/>
          <w:szCs w:val="28"/>
        </w:rPr>
        <w:t xml:space="preserve"> </w:t>
      </w:r>
      <w:r w:rsidR="00C35255">
        <w:rPr>
          <w:sz w:val="28"/>
          <w:szCs w:val="28"/>
        </w:rPr>
        <w:t>–</w:t>
      </w:r>
      <w:r w:rsidR="00563B65">
        <w:rPr>
          <w:sz w:val="28"/>
          <w:szCs w:val="28"/>
        </w:rPr>
        <w:t xml:space="preserve"> </w:t>
      </w:r>
      <w:r w:rsidR="00B643C0" w:rsidRPr="00B643C0">
        <w:rPr>
          <w:sz w:val="28"/>
          <w:szCs w:val="28"/>
        </w:rPr>
        <w:t>55.</w:t>
      </w:r>
    </w:p>
    <w:p w:rsidR="005A3435" w:rsidRPr="00200EC3" w:rsidRDefault="005A3435" w:rsidP="005A3435">
      <w:pPr>
        <w:pStyle w:val="21"/>
        <w:suppressAutoHyphens/>
        <w:ind w:left="709"/>
        <w:jc w:val="both"/>
        <w:rPr>
          <w:sz w:val="28"/>
          <w:szCs w:val="28"/>
        </w:rPr>
      </w:pPr>
    </w:p>
    <w:p w:rsidR="00F34836" w:rsidRPr="00200EC3" w:rsidRDefault="00F34836" w:rsidP="005A343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EC3">
        <w:rPr>
          <w:rFonts w:ascii="Times New Roman" w:hAnsi="Times New Roman" w:cs="Times New Roman"/>
          <w:i/>
          <w:sz w:val="28"/>
          <w:szCs w:val="28"/>
        </w:rPr>
        <w:t>Статті у зарубіжних виданнях</w:t>
      </w:r>
    </w:p>
    <w:p w:rsidR="00F34836" w:rsidRPr="00200EC3" w:rsidRDefault="00F34836" w:rsidP="00F34836">
      <w:pPr>
        <w:pStyle w:val="21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00EC3">
        <w:rPr>
          <w:sz w:val="28"/>
          <w:szCs w:val="28"/>
        </w:rPr>
        <w:t>Shagala</w:t>
      </w:r>
      <w:proofErr w:type="spellEnd"/>
      <w:r w:rsidRPr="00200EC3">
        <w:rPr>
          <w:sz w:val="28"/>
          <w:szCs w:val="28"/>
        </w:rPr>
        <w:t xml:space="preserve"> L. </w:t>
      </w:r>
      <w:proofErr w:type="spellStart"/>
      <w:r w:rsidRPr="00200EC3">
        <w:rPr>
          <w:sz w:val="28"/>
          <w:szCs w:val="28"/>
        </w:rPr>
        <w:t>Educational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activity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of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Jarosław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Hryckowian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in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the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history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of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the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Ukrainian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school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system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in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Poland</w:t>
      </w:r>
      <w:proofErr w:type="spellEnd"/>
      <w:r w:rsidRPr="00200EC3">
        <w:rPr>
          <w:sz w:val="28"/>
          <w:szCs w:val="28"/>
        </w:rPr>
        <w:t xml:space="preserve"> / </w:t>
      </w:r>
      <w:proofErr w:type="spellStart"/>
      <w:r w:rsidRPr="00200EC3">
        <w:rPr>
          <w:sz w:val="28"/>
          <w:szCs w:val="28"/>
        </w:rPr>
        <w:t>Lesia</w:t>
      </w:r>
      <w:proofErr w:type="spellEnd"/>
      <w:r w:rsidRPr="00200EC3">
        <w:rPr>
          <w:sz w:val="28"/>
          <w:szCs w:val="28"/>
        </w:rPr>
        <w:t> </w:t>
      </w:r>
      <w:proofErr w:type="spellStart"/>
      <w:r w:rsidRPr="00200EC3">
        <w:rPr>
          <w:sz w:val="28"/>
          <w:szCs w:val="28"/>
        </w:rPr>
        <w:t>Shagala</w:t>
      </w:r>
      <w:proofErr w:type="spellEnd"/>
      <w:r w:rsidRPr="00200EC3">
        <w:rPr>
          <w:sz w:val="28"/>
          <w:szCs w:val="28"/>
        </w:rPr>
        <w:t xml:space="preserve"> // </w:t>
      </w:r>
      <w:proofErr w:type="spellStart"/>
      <w:r w:rsidRPr="00200EC3">
        <w:rPr>
          <w:sz w:val="28"/>
          <w:szCs w:val="28"/>
        </w:rPr>
        <w:t>Jak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mozliwy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jest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dialog</w:t>
      </w:r>
      <w:proofErr w:type="spellEnd"/>
      <w:r w:rsidRPr="00200EC3">
        <w:rPr>
          <w:sz w:val="28"/>
          <w:szCs w:val="28"/>
        </w:rPr>
        <w:t xml:space="preserve">? – </w:t>
      </w:r>
      <w:proofErr w:type="spellStart"/>
      <w:r w:rsidRPr="00200EC3">
        <w:rPr>
          <w:sz w:val="28"/>
          <w:szCs w:val="28"/>
        </w:rPr>
        <w:t>Sosnowiec</w:t>
      </w:r>
      <w:proofErr w:type="spellEnd"/>
      <w:r w:rsidR="000F4678">
        <w:rPr>
          <w:sz w:val="28"/>
          <w:szCs w:val="28"/>
        </w:rPr>
        <w:t> </w:t>
      </w:r>
      <w:r w:rsidRPr="00200EC3">
        <w:rPr>
          <w:sz w:val="28"/>
          <w:szCs w:val="28"/>
        </w:rPr>
        <w:t xml:space="preserve">: </w:t>
      </w:r>
      <w:proofErr w:type="spellStart"/>
      <w:r w:rsidRPr="00200EC3">
        <w:rPr>
          <w:sz w:val="28"/>
          <w:szCs w:val="28"/>
        </w:rPr>
        <w:t>Oficyna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Wydawnic</w:t>
      </w:r>
      <w:r w:rsidR="006F09E9">
        <w:rPr>
          <w:sz w:val="28"/>
          <w:szCs w:val="28"/>
        </w:rPr>
        <w:t>za</w:t>
      </w:r>
      <w:proofErr w:type="spellEnd"/>
      <w:r w:rsidR="006F09E9">
        <w:rPr>
          <w:sz w:val="28"/>
          <w:szCs w:val="28"/>
        </w:rPr>
        <w:t xml:space="preserve"> «</w:t>
      </w:r>
      <w:proofErr w:type="spellStart"/>
      <w:r w:rsidR="0068008B">
        <w:rPr>
          <w:sz w:val="28"/>
          <w:szCs w:val="28"/>
        </w:rPr>
        <w:t>Humanitas</w:t>
      </w:r>
      <w:proofErr w:type="spellEnd"/>
      <w:r w:rsidR="0068008B">
        <w:rPr>
          <w:sz w:val="28"/>
          <w:szCs w:val="28"/>
        </w:rPr>
        <w:t xml:space="preserve">» </w:t>
      </w:r>
      <w:r w:rsidR="007F3035">
        <w:rPr>
          <w:sz w:val="28"/>
          <w:szCs w:val="28"/>
        </w:rPr>
        <w:t>2014, – P. 356</w:t>
      </w:r>
      <w:r w:rsidR="00563B65">
        <w:rPr>
          <w:sz w:val="28"/>
          <w:szCs w:val="28"/>
        </w:rPr>
        <w:t xml:space="preserve"> </w:t>
      </w:r>
      <w:r w:rsidR="007F3035">
        <w:rPr>
          <w:sz w:val="28"/>
          <w:szCs w:val="28"/>
        </w:rPr>
        <w:t>–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362.</w:t>
      </w:r>
    </w:p>
    <w:p w:rsidR="00F34836" w:rsidRPr="00200EC3" w:rsidRDefault="00F34836" w:rsidP="00F34836">
      <w:pPr>
        <w:pStyle w:val="21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00EC3">
        <w:rPr>
          <w:sz w:val="28"/>
          <w:szCs w:val="28"/>
        </w:rPr>
        <w:t>Shagala</w:t>
      </w:r>
      <w:proofErr w:type="spellEnd"/>
      <w:r w:rsidRPr="00200EC3">
        <w:rPr>
          <w:sz w:val="28"/>
          <w:szCs w:val="28"/>
        </w:rPr>
        <w:t xml:space="preserve"> L. </w:t>
      </w:r>
      <w:proofErr w:type="spellStart"/>
      <w:r w:rsidRPr="00200EC3">
        <w:rPr>
          <w:sz w:val="28"/>
          <w:szCs w:val="28"/>
        </w:rPr>
        <w:t>Yaroslav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Hrytskovian’s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educational</w:t>
      </w:r>
      <w:proofErr w:type="spellEnd"/>
      <w:r w:rsidRPr="00200EC3">
        <w:rPr>
          <w:sz w:val="28"/>
          <w:szCs w:val="28"/>
        </w:rPr>
        <w:t xml:space="preserve">, </w:t>
      </w:r>
      <w:proofErr w:type="spellStart"/>
      <w:r w:rsidRPr="00200EC3">
        <w:rPr>
          <w:sz w:val="28"/>
          <w:szCs w:val="28"/>
        </w:rPr>
        <w:t>literary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and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research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work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as</w:t>
      </w:r>
      <w:proofErr w:type="spellEnd"/>
      <w:r w:rsidRPr="00200EC3">
        <w:rPr>
          <w:sz w:val="28"/>
          <w:szCs w:val="28"/>
        </w:rPr>
        <w:t xml:space="preserve"> a </w:t>
      </w:r>
      <w:proofErr w:type="spellStart"/>
      <w:r w:rsidRPr="00200EC3">
        <w:rPr>
          <w:sz w:val="28"/>
          <w:szCs w:val="28"/>
        </w:rPr>
        <w:t>contribution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to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Polish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and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Ukrainian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cultural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cooperation</w:t>
      </w:r>
      <w:proofErr w:type="spellEnd"/>
      <w:r w:rsidRPr="00200EC3">
        <w:rPr>
          <w:sz w:val="28"/>
          <w:szCs w:val="28"/>
        </w:rPr>
        <w:t xml:space="preserve"> / </w:t>
      </w:r>
      <w:proofErr w:type="spellStart"/>
      <w:r w:rsidRPr="00200EC3">
        <w:rPr>
          <w:sz w:val="28"/>
          <w:szCs w:val="28"/>
        </w:rPr>
        <w:t>Lesia</w:t>
      </w:r>
      <w:proofErr w:type="spellEnd"/>
      <w:r w:rsidRPr="00200EC3">
        <w:rPr>
          <w:sz w:val="28"/>
          <w:szCs w:val="28"/>
        </w:rPr>
        <w:t> </w:t>
      </w:r>
      <w:proofErr w:type="spellStart"/>
      <w:r w:rsidRPr="00200EC3">
        <w:rPr>
          <w:sz w:val="28"/>
          <w:szCs w:val="28"/>
        </w:rPr>
        <w:t>Shagala</w:t>
      </w:r>
      <w:proofErr w:type="spellEnd"/>
      <w:r w:rsidRPr="00200EC3">
        <w:rPr>
          <w:sz w:val="28"/>
          <w:szCs w:val="28"/>
        </w:rPr>
        <w:t xml:space="preserve"> // </w:t>
      </w:r>
      <w:proofErr w:type="spellStart"/>
      <w:r w:rsidRPr="00200EC3">
        <w:rPr>
          <w:sz w:val="28"/>
          <w:szCs w:val="28"/>
        </w:rPr>
        <w:t>Wybrane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problem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Pr="00200EC3">
        <w:rPr>
          <w:sz w:val="28"/>
          <w:szCs w:val="28"/>
        </w:rPr>
        <w:t>dydaktyki</w:t>
      </w:r>
      <w:proofErr w:type="spellEnd"/>
      <w:r w:rsidRPr="00200EC3">
        <w:rPr>
          <w:sz w:val="28"/>
          <w:szCs w:val="28"/>
        </w:rPr>
        <w:t xml:space="preserve"> w </w:t>
      </w:r>
      <w:proofErr w:type="spellStart"/>
      <w:r w:rsidRPr="00200EC3">
        <w:rPr>
          <w:sz w:val="28"/>
          <w:szCs w:val="28"/>
        </w:rPr>
        <w:t>wymiarze</w:t>
      </w:r>
      <w:proofErr w:type="spellEnd"/>
      <w:r w:rsidRPr="00200EC3">
        <w:rPr>
          <w:sz w:val="28"/>
          <w:szCs w:val="28"/>
        </w:rPr>
        <w:t xml:space="preserve"> teoreticzno-practycznym. – </w:t>
      </w:r>
      <w:proofErr w:type="spellStart"/>
      <w:r w:rsidRPr="00200EC3">
        <w:rPr>
          <w:sz w:val="28"/>
          <w:szCs w:val="28"/>
        </w:rPr>
        <w:t>Wa</w:t>
      </w:r>
      <w:r w:rsidR="000F4678">
        <w:rPr>
          <w:sz w:val="28"/>
          <w:szCs w:val="28"/>
        </w:rPr>
        <w:t>rszawa</w:t>
      </w:r>
      <w:proofErr w:type="spellEnd"/>
      <w:r w:rsidR="000F4678">
        <w:rPr>
          <w:sz w:val="28"/>
          <w:szCs w:val="28"/>
        </w:rPr>
        <w:t> </w:t>
      </w:r>
      <w:r w:rsidRPr="00200EC3">
        <w:rPr>
          <w:sz w:val="28"/>
          <w:szCs w:val="28"/>
        </w:rPr>
        <w:t xml:space="preserve">: </w:t>
      </w:r>
      <w:proofErr w:type="spellStart"/>
      <w:r w:rsidRPr="00200EC3">
        <w:rPr>
          <w:sz w:val="28"/>
          <w:szCs w:val="28"/>
        </w:rPr>
        <w:t>Wydawnictwo</w:t>
      </w:r>
      <w:proofErr w:type="spellEnd"/>
      <w:r w:rsidRPr="00200EC3">
        <w:rPr>
          <w:sz w:val="28"/>
          <w:szCs w:val="28"/>
        </w:rPr>
        <w:t xml:space="preserve"> </w:t>
      </w:r>
      <w:proofErr w:type="spellStart"/>
      <w:r w:rsidR="00C35255">
        <w:rPr>
          <w:sz w:val="28"/>
          <w:szCs w:val="28"/>
        </w:rPr>
        <w:t>Akademickie</w:t>
      </w:r>
      <w:proofErr w:type="spellEnd"/>
      <w:r w:rsidR="00C35255">
        <w:rPr>
          <w:sz w:val="28"/>
          <w:szCs w:val="28"/>
        </w:rPr>
        <w:t xml:space="preserve"> ZAK, 2014. – P. 136</w:t>
      </w:r>
      <w:r w:rsidR="00563B65">
        <w:rPr>
          <w:sz w:val="28"/>
          <w:szCs w:val="28"/>
        </w:rPr>
        <w:t xml:space="preserve"> </w:t>
      </w:r>
      <w:r w:rsidR="00C35255">
        <w:rPr>
          <w:sz w:val="28"/>
          <w:szCs w:val="28"/>
        </w:rPr>
        <w:t>–</w:t>
      </w:r>
      <w:r w:rsidR="00563B65">
        <w:rPr>
          <w:sz w:val="28"/>
          <w:szCs w:val="28"/>
        </w:rPr>
        <w:t xml:space="preserve"> </w:t>
      </w:r>
      <w:r w:rsidRPr="00200EC3">
        <w:rPr>
          <w:sz w:val="28"/>
          <w:szCs w:val="28"/>
        </w:rPr>
        <w:t>142.</w:t>
      </w:r>
    </w:p>
    <w:p w:rsidR="00C35255" w:rsidRDefault="00C352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34836" w:rsidRPr="00200EC3" w:rsidRDefault="00F34836" w:rsidP="00C35255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i/>
          <w:sz w:val="28"/>
          <w:szCs w:val="28"/>
        </w:rPr>
        <w:lastRenderedPageBreak/>
        <w:t>Статті в інших наукових виданнях</w:t>
      </w:r>
    </w:p>
    <w:p w:rsidR="00F34836" w:rsidRPr="00200EC3" w:rsidRDefault="00F34836" w:rsidP="00F34836">
      <w:pPr>
        <w:pStyle w:val="22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EC3">
        <w:rPr>
          <w:rFonts w:ascii="Times New Roman" w:hAnsi="Times New Roman"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Л. Вплив культурно-освітніх осередків Галичини на процес вивчення мов / Леся </w:t>
      </w:r>
      <w:proofErr w:type="spellStart"/>
      <w:r w:rsidRPr="00200EC3">
        <w:rPr>
          <w:rFonts w:ascii="Times New Roman" w:hAnsi="Times New Roman"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200EC3">
        <w:rPr>
          <w:rFonts w:ascii="Times New Roman" w:hAnsi="Times New Roman"/>
          <w:sz w:val="28"/>
          <w:szCs w:val="28"/>
        </w:rPr>
        <w:t>Інтеркультурний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контекст мови : Наукові записки </w:t>
      </w:r>
      <w:proofErr w:type="spellStart"/>
      <w:r w:rsidRPr="00200EC3">
        <w:rPr>
          <w:rFonts w:ascii="Times New Roman" w:hAnsi="Times New Roman"/>
          <w:sz w:val="28"/>
          <w:szCs w:val="28"/>
        </w:rPr>
        <w:t>ф-ту</w:t>
      </w:r>
      <w:proofErr w:type="spellEnd"/>
      <w:r w:rsidRPr="00200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/>
          <w:sz w:val="28"/>
          <w:szCs w:val="28"/>
        </w:rPr>
        <w:t>романо-герм</w:t>
      </w:r>
      <w:proofErr w:type="spellEnd"/>
      <w:r w:rsidRPr="00200EC3">
        <w:rPr>
          <w:rFonts w:ascii="Times New Roman" w:hAnsi="Times New Roman"/>
          <w:sz w:val="28"/>
          <w:szCs w:val="28"/>
        </w:rPr>
        <w:t>. філології. – Дрогобич : Редакційно-видавничий відділ ДДПУ імені Івана Франка, 2008. – Вип. ІV. – С. 316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–</w:t>
      </w:r>
      <w:r w:rsidR="00563B65">
        <w:rPr>
          <w:rFonts w:ascii="Times New Roman" w:hAnsi="Times New Roman"/>
          <w:sz w:val="28"/>
          <w:szCs w:val="28"/>
        </w:rPr>
        <w:t xml:space="preserve"> </w:t>
      </w:r>
      <w:r w:rsidRPr="00200EC3">
        <w:rPr>
          <w:rFonts w:ascii="Times New Roman" w:hAnsi="Times New Roman"/>
          <w:sz w:val="28"/>
          <w:szCs w:val="28"/>
        </w:rPr>
        <w:t>326.</w:t>
      </w:r>
    </w:p>
    <w:p w:rsidR="00F34836" w:rsidRPr="00C526A8" w:rsidRDefault="00F34836" w:rsidP="00F34836">
      <w:pPr>
        <w:pStyle w:val="21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b/>
          <w:spacing w:val="-6"/>
          <w:sz w:val="28"/>
          <w:szCs w:val="28"/>
        </w:rPr>
      </w:pP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Л. Чинник рідної мови у педагогічній концепції Ярослава </w:t>
      </w:r>
      <w:proofErr w:type="spellStart"/>
      <w:r w:rsidRPr="00200EC3">
        <w:rPr>
          <w:sz w:val="28"/>
          <w:szCs w:val="28"/>
        </w:rPr>
        <w:t>Грицковяна</w:t>
      </w:r>
      <w:proofErr w:type="spellEnd"/>
      <w:r w:rsidRPr="00200EC3">
        <w:rPr>
          <w:sz w:val="28"/>
          <w:szCs w:val="28"/>
        </w:rPr>
        <w:t xml:space="preserve">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// Науковий вісник Ужгородського університету. </w:t>
      </w:r>
      <w:r w:rsidRPr="00200EC3">
        <w:rPr>
          <w:spacing w:val="-6"/>
          <w:sz w:val="28"/>
          <w:szCs w:val="28"/>
        </w:rPr>
        <w:t>Серія: Філологія. Соціальні комунікації. – Ужгород, 2013. – Вип. 2 (30). – С. 95</w:t>
      </w:r>
      <w:r w:rsidR="00563B65">
        <w:rPr>
          <w:spacing w:val="-6"/>
          <w:sz w:val="28"/>
          <w:szCs w:val="28"/>
        </w:rPr>
        <w:t xml:space="preserve"> </w:t>
      </w:r>
      <w:r w:rsidRPr="00200EC3">
        <w:rPr>
          <w:spacing w:val="-6"/>
          <w:sz w:val="28"/>
          <w:szCs w:val="28"/>
        </w:rPr>
        <w:t>–</w:t>
      </w:r>
      <w:r w:rsidR="00563B65">
        <w:rPr>
          <w:spacing w:val="-6"/>
          <w:sz w:val="28"/>
          <w:szCs w:val="28"/>
        </w:rPr>
        <w:t xml:space="preserve"> </w:t>
      </w:r>
      <w:r w:rsidRPr="00200EC3">
        <w:rPr>
          <w:spacing w:val="-6"/>
          <w:sz w:val="28"/>
          <w:szCs w:val="28"/>
        </w:rPr>
        <w:t>99.</w:t>
      </w:r>
    </w:p>
    <w:p w:rsidR="00C526A8" w:rsidRPr="00C526A8" w:rsidRDefault="00C526A8" w:rsidP="00C526A8">
      <w:pPr>
        <w:pStyle w:val="21"/>
        <w:numPr>
          <w:ilvl w:val="0"/>
          <w:numId w:val="5"/>
        </w:numPr>
        <w:tabs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0F4678">
        <w:rPr>
          <w:spacing w:val="-4"/>
          <w:sz w:val="28"/>
          <w:szCs w:val="28"/>
        </w:rPr>
        <w:t>Шагала</w:t>
      </w:r>
      <w:proofErr w:type="spellEnd"/>
      <w:r w:rsidRPr="000F4678">
        <w:rPr>
          <w:spacing w:val="-4"/>
          <w:sz w:val="28"/>
          <w:szCs w:val="28"/>
        </w:rPr>
        <w:t xml:space="preserve"> Л. Роль церкви у розвитку українського шкільництва в умовах і</w:t>
      </w:r>
      <w:r w:rsidRPr="00200EC3">
        <w:rPr>
          <w:sz w:val="28"/>
          <w:szCs w:val="28"/>
        </w:rPr>
        <w:t xml:space="preserve">нонаціонального середовища / Леся </w:t>
      </w:r>
      <w:proofErr w:type="spellStart"/>
      <w:r w:rsidRPr="00200EC3">
        <w:rPr>
          <w:sz w:val="28"/>
          <w:szCs w:val="28"/>
        </w:rPr>
        <w:t>Шагала</w:t>
      </w:r>
      <w:proofErr w:type="spellEnd"/>
      <w:r w:rsidRPr="00200EC3">
        <w:rPr>
          <w:sz w:val="28"/>
          <w:szCs w:val="28"/>
        </w:rPr>
        <w:t xml:space="preserve"> // Актуальні питання гуманітарних наук</w:t>
      </w:r>
      <w:r w:rsidR="000F4678">
        <w:rPr>
          <w:sz w:val="28"/>
          <w:szCs w:val="28"/>
        </w:rPr>
        <w:t> </w:t>
      </w:r>
      <w:r w:rsidRPr="00200EC3">
        <w:rPr>
          <w:sz w:val="28"/>
          <w:szCs w:val="28"/>
        </w:rPr>
        <w:t>: міжвузівський збірник наукових праць молодих вчених Дрогобицького державного педагогічного університету імені Івана Франка / Редактори-</w:t>
      </w:r>
      <w:r w:rsidRPr="00E42CD6">
        <w:rPr>
          <w:spacing w:val="-2"/>
          <w:sz w:val="28"/>
          <w:szCs w:val="28"/>
        </w:rPr>
        <w:t>упорядники: В. Ільницький, А. Душний, І. </w:t>
      </w:r>
      <w:proofErr w:type="spellStart"/>
      <w:r w:rsidRPr="00E42CD6">
        <w:rPr>
          <w:spacing w:val="-2"/>
          <w:sz w:val="28"/>
          <w:szCs w:val="28"/>
        </w:rPr>
        <w:t>Зимомря</w:t>
      </w:r>
      <w:proofErr w:type="spellEnd"/>
      <w:r w:rsidRPr="00E42CD6">
        <w:rPr>
          <w:spacing w:val="-2"/>
          <w:sz w:val="28"/>
          <w:szCs w:val="28"/>
        </w:rPr>
        <w:t>. – Дрогобич</w:t>
      </w:r>
      <w:r w:rsidR="00E42CD6" w:rsidRPr="00E42CD6">
        <w:rPr>
          <w:spacing w:val="-2"/>
          <w:sz w:val="28"/>
          <w:szCs w:val="28"/>
        </w:rPr>
        <w:t> </w:t>
      </w:r>
      <w:r w:rsidRPr="00E42CD6">
        <w:rPr>
          <w:spacing w:val="-2"/>
          <w:sz w:val="28"/>
          <w:szCs w:val="28"/>
        </w:rPr>
        <w:t>: Посвіт, 2014. –</w:t>
      </w:r>
      <w:r w:rsidRPr="00200EC3">
        <w:rPr>
          <w:sz w:val="28"/>
          <w:szCs w:val="28"/>
        </w:rPr>
        <w:t xml:space="preserve"> Вип. 10. – С. 270 – 276.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36" w:rsidRPr="00200EC3" w:rsidRDefault="00F34836" w:rsidP="005A34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АНОТАЦІЇ</w:t>
      </w:r>
    </w:p>
    <w:p w:rsidR="005A3435" w:rsidRPr="00200EC3" w:rsidRDefault="005A3435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BDB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>Шагала</w:t>
      </w:r>
      <w:proofErr w:type="spellEnd"/>
      <w:r w:rsidRPr="00ED3BDB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 Л. Б. Педагогічна діяльність Ярослава </w:t>
      </w:r>
      <w:proofErr w:type="spellStart"/>
      <w:r w:rsidRPr="00ED3BDB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>Грицковяна</w:t>
      </w:r>
      <w:proofErr w:type="spellEnd"/>
      <w:r w:rsidRPr="00ED3BDB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 в контексті</w:t>
      </w:r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110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  <w:r w:rsidRPr="00200EC3">
        <w:rPr>
          <w:rFonts w:ascii="Times New Roman" w:hAnsi="Times New Roman" w:cs="Times New Roman"/>
          <w:b/>
          <w:sz w:val="28"/>
          <w:szCs w:val="28"/>
        </w:rPr>
        <w:t>українського шкільництва в Польщі (1956 – 2010 рр.). – Рукопис</w:t>
      </w:r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Дисертація на здобуття наукового ступеня кандидата педагогічних наук зі </w:t>
      </w:r>
      <w:r w:rsidRPr="00200EC3">
        <w:rPr>
          <w:rFonts w:ascii="Times New Roman" w:hAnsi="Times New Roman" w:cs="Times New Roman"/>
          <w:spacing w:val="-6"/>
          <w:sz w:val="28"/>
          <w:szCs w:val="28"/>
        </w:rPr>
        <w:t>спеціальності 13.00.01 – загальна педагогіка та історія педагогіки. – Дрогобицький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державний педагогічний університет імені Івана Франка.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Дрoгобич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 дисертації здійснено комплексний </w:t>
      </w:r>
      <w:r w:rsidRPr="00200EC3">
        <w:rPr>
          <w:rFonts w:ascii="Times New Roman" w:hAnsi="Times New Roman" w:cs="Times New Roman"/>
          <w:bCs/>
          <w:sz w:val="28"/>
          <w:szCs w:val="28"/>
        </w:rPr>
        <w:t>аналіз становлення й розвитку українського шкільництва у Польщі у ХХ – на</w:t>
      </w:r>
      <w:r w:rsidRPr="00200EC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00EC3">
        <w:rPr>
          <w:rFonts w:ascii="Times New Roman" w:hAnsi="Times New Roman" w:cs="Times New Roman"/>
          <w:bCs/>
          <w:sz w:val="28"/>
          <w:szCs w:val="28"/>
        </w:rPr>
        <w:t>початку ХХІ ст.; визначено особливості функціонування</w:t>
      </w:r>
      <w:r w:rsidRPr="00200EC3">
        <w:rPr>
          <w:rFonts w:ascii="Times New Roman" w:hAnsi="Times New Roman" w:cs="Times New Roman"/>
          <w:sz w:val="28"/>
          <w:szCs w:val="28"/>
        </w:rPr>
        <w:t xml:space="preserve"> шкільних комплексів у Перемишлі, Білому Борі, </w:t>
      </w:r>
      <w:proofErr w:type="spellStart"/>
      <w:r w:rsidRPr="00AB0EAC">
        <w:rPr>
          <w:rFonts w:ascii="Times New Roman" w:hAnsi="Times New Roman" w:cs="Times New Roman"/>
          <w:spacing w:val="-6"/>
          <w:sz w:val="28"/>
          <w:szCs w:val="28"/>
        </w:rPr>
        <w:t>Ґурові</w:t>
      </w:r>
      <w:proofErr w:type="spellEnd"/>
      <w:r w:rsidRPr="00AB0E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B0EAC">
        <w:rPr>
          <w:rFonts w:ascii="Times New Roman" w:hAnsi="Times New Roman" w:cs="Times New Roman"/>
          <w:spacing w:val="-6"/>
          <w:sz w:val="28"/>
          <w:szCs w:val="28"/>
        </w:rPr>
        <w:t>Ілавецькому</w:t>
      </w:r>
      <w:proofErr w:type="spellEnd"/>
      <w:r w:rsidRPr="00AB0EA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AB0EAC">
        <w:rPr>
          <w:rFonts w:ascii="Times New Roman" w:hAnsi="Times New Roman" w:cs="Times New Roman"/>
          <w:spacing w:val="-6"/>
          <w:sz w:val="28"/>
          <w:szCs w:val="28"/>
        </w:rPr>
        <w:t>Лігниці</w:t>
      </w:r>
      <w:proofErr w:type="spellEnd"/>
      <w:r w:rsidRPr="00AB0EAC">
        <w:rPr>
          <w:rFonts w:ascii="Times New Roman" w:hAnsi="Times New Roman" w:cs="Times New Roman"/>
          <w:bCs/>
          <w:spacing w:val="-6"/>
          <w:sz w:val="28"/>
          <w:szCs w:val="28"/>
        </w:rPr>
        <w:t>; виявлено суспільно-політичні фактори й внутрішні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 чинники, що вплинули </w:t>
      </w:r>
      <w:r w:rsidRPr="00200EC3">
        <w:rPr>
          <w:rFonts w:ascii="Times New Roman" w:hAnsi="Times New Roman" w:cs="Times New Roman"/>
          <w:sz w:val="28"/>
          <w:szCs w:val="28"/>
        </w:rPr>
        <w:t>на становлення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як педагога, культурно-просвітницького і громадського діяча; проаналізовано педагогічну концепцію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рідномовного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навчання і виховання </w:t>
      </w:r>
      <w:r w:rsidRPr="00200EC3">
        <w:rPr>
          <w:rFonts w:ascii="Times New Roman" w:hAnsi="Times New Roman" w:cs="Times New Roman"/>
          <w:bCs/>
          <w:sz w:val="28"/>
          <w:szCs w:val="28"/>
        </w:rPr>
        <w:t>Я. </w:t>
      </w:r>
      <w:proofErr w:type="spellStart"/>
      <w:r w:rsidRPr="00200EC3">
        <w:rPr>
          <w:rFonts w:ascii="Times New Roman" w:hAnsi="Times New Roman" w:cs="Times New Roman"/>
          <w:bCs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r w:rsidRPr="00200EC3">
        <w:rPr>
          <w:rFonts w:ascii="Times New Roman" w:hAnsi="Times New Roman" w:cs="Times New Roman"/>
          <w:bCs/>
          <w:sz w:val="28"/>
          <w:szCs w:val="28"/>
        </w:rPr>
        <w:t xml:space="preserve">досліджено новаторські </w:t>
      </w:r>
      <w:r w:rsidRPr="00AB0EAC">
        <w:rPr>
          <w:rFonts w:ascii="Times New Roman" w:hAnsi="Times New Roman" w:cs="Times New Roman"/>
          <w:bCs/>
          <w:sz w:val="28"/>
          <w:szCs w:val="28"/>
        </w:rPr>
        <w:t>підходи Я. </w:t>
      </w:r>
      <w:proofErr w:type="spellStart"/>
      <w:r w:rsidRPr="00AB0EAC">
        <w:rPr>
          <w:rFonts w:ascii="Times New Roman" w:hAnsi="Times New Roman" w:cs="Times New Roman"/>
          <w:bCs/>
          <w:sz w:val="28"/>
          <w:szCs w:val="28"/>
        </w:rPr>
        <w:t>Грицковяна</w:t>
      </w:r>
      <w:proofErr w:type="spellEnd"/>
      <w:r w:rsidRPr="00AB0EAC">
        <w:rPr>
          <w:rFonts w:ascii="Times New Roman" w:hAnsi="Times New Roman" w:cs="Times New Roman"/>
          <w:bCs/>
          <w:sz w:val="28"/>
          <w:szCs w:val="28"/>
        </w:rPr>
        <w:t xml:space="preserve"> до здійснення навчально-виховного процесу в інонаціональному середовищі: робота у комплектних класах, поєднання </w:t>
      </w:r>
      <w:r w:rsidRPr="00AB0EA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навчання </w:t>
      </w:r>
      <w:r w:rsidR="00BB01D8" w:rsidRPr="00AB0EAC">
        <w:rPr>
          <w:rFonts w:ascii="Times New Roman" w:hAnsi="Times New Roman" w:cs="Times New Roman"/>
          <w:bCs/>
          <w:spacing w:val="-6"/>
          <w:sz w:val="28"/>
          <w:szCs w:val="28"/>
        </w:rPr>
        <w:t>і</w:t>
      </w:r>
      <w:r w:rsidRPr="00AB0EA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з позашкільною діяльністю з урахуванням </w:t>
      </w:r>
      <w:proofErr w:type="spellStart"/>
      <w:r w:rsidRPr="00AB0EAC">
        <w:rPr>
          <w:rFonts w:ascii="Times New Roman" w:hAnsi="Times New Roman" w:cs="Times New Roman"/>
          <w:bCs/>
          <w:spacing w:val="-6"/>
          <w:sz w:val="28"/>
          <w:szCs w:val="28"/>
        </w:rPr>
        <w:t>іншокультурного</w:t>
      </w:r>
      <w:proofErr w:type="spellEnd"/>
      <w:r w:rsidRPr="00AB0EA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середовища</w:t>
      </w:r>
      <w:r w:rsidRPr="00AB0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0EAC">
        <w:rPr>
          <w:rFonts w:ascii="Times New Roman" w:hAnsi="Times New Roman" w:cs="Times New Roman"/>
          <w:spacing w:val="-6"/>
          <w:sz w:val="28"/>
          <w:szCs w:val="28"/>
        </w:rPr>
        <w:t>комплексне поєднання краєзнавчого, народознавчого, літературознавчого, лексико</w:t>
      </w:r>
      <w:r w:rsidRPr="00AB0EAC">
        <w:rPr>
          <w:rFonts w:ascii="Times New Roman" w:hAnsi="Times New Roman" w:cs="Times New Roman"/>
          <w:sz w:val="28"/>
          <w:szCs w:val="28"/>
        </w:rPr>
        <w:t xml:space="preserve">-граматичного матеріалу на уроках української мови; визначено пріоритетні </w:t>
      </w:r>
      <w:r w:rsidRPr="00AB0EAC">
        <w:rPr>
          <w:rFonts w:ascii="Times New Roman" w:hAnsi="Times New Roman" w:cs="Times New Roman"/>
          <w:spacing w:val="-6"/>
          <w:sz w:val="28"/>
          <w:szCs w:val="28"/>
        </w:rPr>
        <w:t>напрями впровадження педаг</w:t>
      </w:r>
      <w:r w:rsidR="00BB01D8" w:rsidRPr="00AB0EAC">
        <w:rPr>
          <w:rFonts w:ascii="Times New Roman" w:hAnsi="Times New Roman" w:cs="Times New Roman"/>
          <w:spacing w:val="-6"/>
          <w:sz w:val="28"/>
          <w:szCs w:val="28"/>
        </w:rPr>
        <w:t>огічного досвіду Я. </w:t>
      </w:r>
      <w:proofErr w:type="spellStart"/>
      <w:r w:rsidR="00BB01D8" w:rsidRPr="00AB0EAC">
        <w:rPr>
          <w:rFonts w:ascii="Times New Roman" w:hAnsi="Times New Roman" w:cs="Times New Roman"/>
          <w:spacing w:val="-6"/>
          <w:sz w:val="28"/>
          <w:szCs w:val="28"/>
        </w:rPr>
        <w:t>Грицковяна</w:t>
      </w:r>
      <w:proofErr w:type="spellEnd"/>
      <w:r w:rsidR="00BB01D8" w:rsidRPr="00AB0EAC">
        <w:rPr>
          <w:rFonts w:ascii="Times New Roman" w:hAnsi="Times New Roman" w:cs="Times New Roman"/>
          <w:spacing w:val="-6"/>
          <w:sz w:val="28"/>
          <w:szCs w:val="28"/>
        </w:rPr>
        <w:t xml:space="preserve"> до сучасної освітньої</w:t>
      </w:r>
      <w:r w:rsidR="00BB01D8" w:rsidRPr="00AB0EAC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AB0EAC">
        <w:rPr>
          <w:rFonts w:ascii="Times New Roman" w:hAnsi="Times New Roman" w:cs="Times New Roman"/>
          <w:sz w:val="28"/>
          <w:szCs w:val="28"/>
        </w:rPr>
        <w:t xml:space="preserve"> українських шкіл зарубіжжя</w:t>
      </w:r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200EC3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педагогічна діяльність, українське шкільництво, зарубіжні українські школи, педагогічна концепція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рідномовного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навчання і виховання, полікультурне середовище. 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Шагала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Л. Б.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деятельность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Ярослава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контексте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0110">
        <w:rPr>
          <w:rFonts w:ascii="Times New Roman" w:hAnsi="Times New Roman" w:cs="Times New Roman"/>
          <w:b/>
          <w:sz w:val="28"/>
          <w:szCs w:val="28"/>
        </w:rPr>
        <w:t>развития</w:t>
      </w:r>
      <w:proofErr w:type="spellEnd"/>
      <w:r w:rsidR="00500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(1956 – 2010</w:t>
      </w:r>
      <w:r w:rsidR="00500110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Pr="00200EC3">
        <w:rPr>
          <w:rFonts w:ascii="Times New Roman" w:hAnsi="Times New Roman" w:cs="Times New Roman"/>
          <w:b/>
          <w:sz w:val="28"/>
          <w:szCs w:val="28"/>
        </w:rPr>
        <w:t>). – Рукопись.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Диссертация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соискание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степени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наук по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специальности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13.00.01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педагогики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lastRenderedPageBreak/>
        <w:t>Дрогобычский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университет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Ивана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Франко.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Дрoгобыч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2016.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диссертации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осуществлен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комплексный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становления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ХХ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начале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XXI в.;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определены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организационные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учебно-методические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экстерриториальных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центров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становление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DD0">
        <w:rPr>
          <w:rFonts w:ascii="Times New Roman" w:hAnsi="Times New Roman" w:cs="Times New Roman"/>
          <w:spacing w:val="-6"/>
          <w:sz w:val="28"/>
          <w:szCs w:val="28"/>
        </w:rPr>
        <w:t>школьного</w:t>
      </w:r>
      <w:proofErr w:type="spellEnd"/>
      <w:r w:rsidRPr="00903D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03DD0">
        <w:rPr>
          <w:rFonts w:ascii="Times New Roman" w:hAnsi="Times New Roman" w:cs="Times New Roman"/>
          <w:spacing w:val="-6"/>
          <w:sz w:val="28"/>
          <w:szCs w:val="28"/>
        </w:rPr>
        <w:t>образов</w:t>
      </w:r>
      <w:r w:rsidR="00242F8D" w:rsidRPr="00903DD0">
        <w:rPr>
          <w:rFonts w:ascii="Times New Roman" w:hAnsi="Times New Roman" w:cs="Times New Roman"/>
          <w:spacing w:val="-6"/>
          <w:sz w:val="28"/>
          <w:szCs w:val="28"/>
        </w:rPr>
        <w:t>ания</w:t>
      </w:r>
      <w:proofErr w:type="spellEnd"/>
      <w:r w:rsidR="00242F8D" w:rsidRPr="00903DD0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proofErr w:type="spellStart"/>
      <w:r w:rsidR="00242F8D" w:rsidRPr="00903DD0">
        <w:rPr>
          <w:rFonts w:ascii="Times New Roman" w:hAnsi="Times New Roman" w:cs="Times New Roman"/>
          <w:spacing w:val="-6"/>
          <w:sz w:val="28"/>
          <w:szCs w:val="28"/>
        </w:rPr>
        <w:t>Польше</w:t>
      </w:r>
      <w:proofErr w:type="spellEnd"/>
      <w:r w:rsidR="00242F8D" w:rsidRPr="00903DD0">
        <w:rPr>
          <w:rFonts w:ascii="Times New Roman" w:hAnsi="Times New Roman" w:cs="Times New Roman"/>
          <w:spacing w:val="-6"/>
          <w:sz w:val="28"/>
          <w:szCs w:val="28"/>
        </w:rPr>
        <w:t xml:space="preserve"> в ХХ – начало XXI </w:t>
      </w:r>
      <w:r w:rsidRPr="00903DD0">
        <w:rPr>
          <w:rFonts w:ascii="Times New Roman" w:hAnsi="Times New Roman" w:cs="Times New Roman"/>
          <w:spacing w:val="-6"/>
          <w:sz w:val="28"/>
          <w:szCs w:val="28"/>
        </w:rPr>
        <w:t xml:space="preserve">в. </w:t>
      </w:r>
      <w:proofErr w:type="spellStart"/>
      <w:r w:rsidRPr="00903DD0">
        <w:rPr>
          <w:rFonts w:ascii="Times New Roman" w:hAnsi="Times New Roman" w:cs="Times New Roman"/>
          <w:spacing w:val="-6"/>
          <w:sz w:val="28"/>
          <w:szCs w:val="28"/>
        </w:rPr>
        <w:t>зависело</w:t>
      </w:r>
      <w:proofErr w:type="spellEnd"/>
      <w:r w:rsidRPr="00903DD0">
        <w:rPr>
          <w:rFonts w:ascii="Times New Roman" w:hAnsi="Times New Roman" w:cs="Times New Roman"/>
          <w:spacing w:val="-6"/>
          <w:sz w:val="28"/>
          <w:szCs w:val="28"/>
        </w:rPr>
        <w:t xml:space="preserve"> от </w:t>
      </w:r>
      <w:proofErr w:type="spellStart"/>
      <w:r w:rsidRPr="00903DD0">
        <w:rPr>
          <w:rFonts w:ascii="Times New Roman" w:hAnsi="Times New Roman" w:cs="Times New Roman"/>
          <w:spacing w:val="-6"/>
          <w:sz w:val="28"/>
          <w:szCs w:val="28"/>
        </w:rPr>
        <w:t>европейских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национальных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трансформаций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реформ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разработки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нормативно-правовой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баз</w:t>
      </w:r>
      <w:r w:rsidR="00242F8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признания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непризнания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нацменьшинств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изучение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республике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современных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условиях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происходит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всех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образовательных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уровнях</w:t>
      </w:r>
      <w:proofErr w:type="spellEnd"/>
      <w:r w:rsidRPr="004605FC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4605FC">
        <w:rPr>
          <w:rFonts w:ascii="Times New Roman" w:hAnsi="Times New Roman" w:cs="Times New Roman"/>
          <w:spacing w:val="-6"/>
          <w:sz w:val="28"/>
          <w:szCs w:val="28"/>
        </w:rPr>
        <w:t>дошкольные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учреждения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начальные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гимназии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общеобразовательные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лицеи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функционируют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комплексов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(«Комплекс </w:t>
      </w:r>
      <w:proofErr w:type="spellStart"/>
      <w:r w:rsidR="00F26A6F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A6F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A6F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>. Т. </w:t>
      </w:r>
      <w:r w:rsidRPr="00200EC3">
        <w:rPr>
          <w:rFonts w:ascii="Times New Roman" w:hAnsi="Times New Roman" w:cs="Times New Roman"/>
          <w:sz w:val="28"/>
          <w:szCs w:val="28"/>
        </w:rPr>
        <w:t>Шевченко в Бел</w:t>
      </w:r>
      <w:r w:rsidR="00242F8D">
        <w:rPr>
          <w:rFonts w:ascii="Times New Roman" w:hAnsi="Times New Roman" w:cs="Times New Roman"/>
          <w:sz w:val="28"/>
          <w:szCs w:val="28"/>
        </w:rPr>
        <w:t>ом Боре», «Ко</w:t>
      </w:r>
      <w:r w:rsidR="00E42CD6">
        <w:rPr>
          <w:rFonts w:ascii="Times New Roman" w:hAnsi="Times New Roman" w:cs="Times New Roman"/>
          <w:sz w:val="28"/>
          <w:szCs w:val="28"/>
        </w:rPr>
        <w:t xml:space="preserve">мплекс </w:t>
      </w:r>
      <w:proofErr w:type="spellStart"/>
      <w:r w:rsidR="00E42CD6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="00E42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CD6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E42CD6">
        <w:rPr>
          <w:rFonts w:ascii="Times New Roman" w:hAnsi="Times New Roman" w:cs="Times New Roman"/>
          <w:sz w:val="28"/>
          <w:szCs w:val="28"/>
        </w:rPr>
        <w:t>. </w:t>
      </w:r>
      <w:r w:rsidR="00242F8D">
        <w:rPr>
          <w:rFonts w:ascii="Times New Roman" w:hAnsi="Times New Roman" w:cs="Times New Roman"/>
          <w:sz w:val="28"/>
          <w:szCs w:val="28"/>
        </w:rPr>
        <w:t>М. </w:t>
      </w:r>
      <w:r w:rsidRPr="00200EC3">
        <w:rPr>
          <w:rFonts w:ascii="Times New Roman" w:hAnsi="Times New Roman" w:cs="Times New Roman"/>
          <w:sz w:val="28"/>
          <w:szCs w:val="28"/>
        </w:rPr>
        <w:t xml:space="preserve">Шашкевича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Перемышле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», «Комплекс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Леси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49CF" w:rsidRPr="002949CF">
        <w:rPr>
          <w:rFonts w:ascii="Times New Roman" w:hAnsi="Times New Roman" w:cs="Times New Roman"/>
          <w:sz w:val="28"/>
          <w:szCs w:val="28"/>
        </w:rPr>
        <w:t>Бартошицах</w:t>
      </w:r>
      <w:proofErr w:type="spellEnd"/>
      <w:r w:rsidR="002949CF" w:rsidRPr="002949CF">
        <w:rPr>
          <w:rFonts w:ascii="Times New Roman" w:hAnsi="Times New Roman" w:cs="Times New Roman"/>
          <w:sz w:val="28"/>
          <w:szCs w:val="28"/>
        </w:rPr>
        <w:t xml:space="preserve">», «Комплекс </w:t>
      </w:r>
      <w:proofErr w:type="spellStart"/>
      <w:r w:rsidR="002949CF" w:rsidRPr="002949CF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="002949CF" w:rsidRPr="002949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49CF" w:rsidRPr="002949CF">
        <w:rPr>
          <w:rFonts w:ascii="Times New Roman" w:hAnsi="Times New Roman" w:cs="Times New Roman"/>
          <w:sz w:val="28"/>
          <w:szCs w:val="28"/>
        </w:rPr>
        <w:t>Г</w:t>
      </w:r>
      <w:r w:rsidRPr="002949CF">
        <w:rPr>
          <w:rFonts w:ascii="Times New Roman" w:hAnsi="Times New Roman" w:cs="Times New Roman"/>
          <w:sz w:val="28"/>
          <w:szCs w:val="28"/>
        </w:rPr>
        <w:t>урове</w:t>
      </w:r>
      <w:proofErr w:type="spellEnd"/>
      <w:r w:rsidR="002949CF" w:rsidRPr="00294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9CF" w:rsidRPr="002949CF">
        <w:rPr>
          <w:rFonts w:ascii="Times New Roman" w:hAnsi="Times New Roman" w:cs="Times New Roman"/>
          <w:sz w:val="28"/>
          <w:szCs w:val="28"/>
        </w:rPr>
        <w:t>Иловецком</w:t>
      </w:r>
      <w:proofErr w:type="spellEnd"/>
      <w:r w:rsidR="002949CF" w:rsidRPr="002949CF">
        <w:rPr>
          <w:rFonts w:ascii="Times New Roman" w:hAnsi="Times New Roman" w:cs="Times New Roman"/>
          <w:sz w:val="28"/>
          <w:szCs w:val="28"/>
        </w:rPr>
        <w:t xml:space="preserve">»,«Комплекс </w:t>
      </w:r>
      <w:proofErr w:type="spellStart"/>
      <w:r w:rsidR="002949CF" w:rsidRPr="002949CF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="002949CF" w:rsidRPr="002949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49CF" w:rsidRPr="002E731F">
        <w:rPr>
          <w:rFonts w:ascii="Times New Roman" w:hAnsi="Times New Roman" w:cs="Times New Roman"/>
          <w:spacing w:val="-6"/>
          <w:sz w:val="28"/>
          <w:szCs w:val="28"/>
        </w:rPr>
        <w:t>Лиг</w:t>
      </w:r>
      <w:r w:rsidRPr="002E731F">
        <w:rPr>
          <w:rFonts w:ascii="Times New Roman" w:hAnsi="Times New Roman" w:cs="Times New Roman"/>
          <w:spacing w:val="-6"/>
          <w:sz w:val="28"/>
          <w:szCs w:val="28"/>
        </w:rPr>
        <w:t>нице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»).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Их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приоритетными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направлениями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деятельности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являются</w:t>
      </w:r>
      <w:proofErr w:type="spellEnd"/>
      <w:r w:rsidRPr="002E731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2E731F">
        <w:rPr>
          <w:rFonts w:ascii="Times New Roman" w:hAnsi="Times New Roman" w:cs="Times New Roman"/>
          <w:spacing w:val="-6"/>
          <w:sz w:val="28"/>
          <w:szCs w:val="28"/>
        </w:rPr>
        <w:t>сохранение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национальной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самобытности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традиций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народа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потребностей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молодого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поколения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применение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подходов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обучению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способствуют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развитию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самостоятельности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успешности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предусматривают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адаптацию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исследовании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выделены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внешние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факторы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общественно-политические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культурно-образовательные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трансформации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произ</w:t>
      </w:r>
      <w:r w:rsidR="00F26A6F">
        <w:rPr>
          <w:rFonts w:ascii="Times New Roman" w:hAnsi="Times New Roman" w:cs="Times New Roman"/>
          <w:sz w:val="28"/>
          <w:szCs w:val="28"/>
        </w:rPr>
        <w:t>ошедшие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6A6F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в 40 – </w:t>
      </w:r>
      <w:r w:rsidR="004605FC">
        <w:rPr>
          <w:rFonts w:ascii="Times New Roman" w:hAnsi="Times New Roman" w:cs="Times New Roman"/>
          <w:sz w:val="28"/>
          <w:szCs w:val="28"/>
        </w:rPr>
        <w:t>60 гг. ХХ </w:t>
      </w:r>
      <w:r w:rsidRPr="00200EC3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социальная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среда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обучение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Краковском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университете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внутренние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семейное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национальное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нравственное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активное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диаспоры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имели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значительное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личности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культурно-просветительского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общественного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деятеля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основе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научного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наследия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жизненного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пути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выделено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несколько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этапов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организационно-педагогической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общественно-культурной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первый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этап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(1947 – 1960)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гуманистических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ценностей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этап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(1961 – 1989)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научно</w:t>
      </w:r>
      <w:r w:rsidR="00F26A6F">
        <w:rPr>
          <w:rFonts w:ascii="Times New Roman" w:hAnsi="Times New Roman" w:cs="Times New Roman"/>
          <w:sz w:val="28"/>
          <w:szCs w:val="28"/>
        </w:rPr>
        <w:t>-педагогическая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A6F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="00F26A6F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третий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этап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(1990 – 2010)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организационная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возрождению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культурно-образовательных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центров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Выявлены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направ</w:t>
      </w:r>
      <w:r w:rsidR="004605FC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="004605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605FC">
        <w:rPr>
          <w:rFonts w:ascii="Times New Roman" w:hAnsi="Times New Roman" w:cs="Times New Roman"/>
          <w:sz w:val="28"/>
          <w:szCs w:val="28"/>
        </w:rPr>
        <w:t>научной</w:t>
      </w:r>
      <w:proofErr w:type="spellEnd"/>
      <w:r w:rsidR="00460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5FC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="004605FC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литературоведческий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публицистический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художественно-критический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главными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принципами,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составили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построения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родном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языке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Я. 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: роль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родного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главного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фактора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процессе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консолидации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украинского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национального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меньшинства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инонациональной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lastRenderedPageBreak/>
        <w:t>среде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значимость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процессе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сохранения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исторической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памяти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национальн</w:t>
      </w:r>
      <w:r w:rsidR="00242F8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идентичности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концепты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свой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родной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="00242F8D">
        <w:rPr>
          <w:rFonts w:ascii="Times New Roman" w:hAnsi="Times New Roman" w:cs="Times New Roman"/>
          <w:sz w:val="28"/>
          <w:szCs w:val="28"/>
        </w:rPr>
        <w:t>чужой</w:t>
      </w:r>
      <w:proofErr w:type="spellEnd"/>
      <w:r w:rsidR="00242F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».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C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доказана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актуальность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основных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положений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аргументирована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созвучность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главными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принципами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современной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национальной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системы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образования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особенно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вопросах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выработки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действенных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механизмов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культурно-образовательного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сотрудничества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между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Украиной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диаспорой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Среди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приоритетных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направлений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внедрения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опыта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Грицковяна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практику нами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выделены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дидактических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принципов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методов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подходов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разработанных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педагогом, в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процессе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преподавания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украинского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языка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в школах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зарубежья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ориентация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использование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на уроках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родного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языка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краеведческого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народоведческого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материалов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внеклассной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направленной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содействие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межнациональному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общению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Ключевые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слова:</w:t>
      </w:r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Я. 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Грицковян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педагогическая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деятельность</w:t>
      </w:r>
      <w:proofErr w:type="spellEnd"/>
      <w:r w:rsidRPr="001619A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1619A3">
        <w:rPr>
          <w:rFonts w:ascii="Times New Roman" w:hAnsi="Times New Roman" w:cs="Times New Roman"/>
          <w:spacing w:val="-6"/>
          <w:sz w:val="28"/>
          <w:szCs w:val="28"/>
        </w:rPr>
        <w:t>зарубежные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украинские</w:t>
      </w:r>
      <w:proofErr w:type="spellEnd"/>
      <w:r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школы</w:t>
      </w:r>
      <w:proofErr w:type="spellEnd"/>
      <w:r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педагогическая</w:t>
      </w:r>
      <w:proofErr w:type="spellEnd"/>
      <w:r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концепция</w:t>
      </w:r>
      <w:proofErr w:type="spellEnd"/>
      <w:r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обучения</w:t>
      </w:r>
      <w:proofErr w:type="spellEnd"/>
      <w:r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Pr="00ED3BDB">
        <w:rPr>
          <w:rFonts w:ascii="Times New Roman" w:hAnsi="Times New Roman" w:cs="Times New Roman"/>
          <w:spacing w:val="-6"/>
          <w:sz w:val="28"/>
          <w:szCs w:val="28"/>
        </w:rPr>
        <w:t>воспитания</w:t>
      </w:r>
      <w:proofErr w:type="spellEnd"/>
      <w:r w:rsidR="00ED3BDB" w:rsidRPr="00ED3BDB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proofErr w:type="spellStart"/>
      <w:r w:rsidR="00ED3BDB" w:rsidRPr="00ED3BDB">
        <w:rPr>
          <w:rFonts w:ascii="Times New Roman" w:hAnsi="Times New Roman" w:cs="Times New Roman"/>
          <w:spacing w:val="-6"/>
          <w:sz w:val="28"/>
          <w:szCs w:val="28"/>
        </w:rPr>
        <w:t>родном</w:t>
      </w:r>
      <w:proofErr w:type="spellEnd"/>
      <w:r w:rsidR="00ED3BDB"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BDB" w:rsidRPr="00200EC3">
        <w:rPr>
          <w:rFonts w:ascii="Times New Roman" w:hAnsi="Times New Roman" w:cs="Times New Roman"/>
          <w:sz w:val="28"/>
          <w:szCs w:val="28"/>
        </w:rPr>
        <w:t>языке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поликультурная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среда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5A343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36" w:rsidRPr="00200EC3" w:rsidRDefault="00F34836" w:rsidP="00F3483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Shahala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L. B.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Hrytskovian’s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activity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context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of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the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development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of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Ukrainian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schooling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in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Poland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(1956 – 2010).</w:t>
      </w:r>
      <w:r w:rsidRPr="001619A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</w:t>
      </w:r>
      <w:proofErr w:type="spellStart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Manuscript</w:t>
      </w:r>
      <w:proofErr w:type="spellEnd"/>
      <w:r w:rsidRPr="001619A3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</w:p>
    <w:p w:rsidR="00F34836" w:rsidRPr="00200EC3" w:rsidRDefault="00F34836" w:rsidP="00F3483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13.00.01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Drohobych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Franko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Drohobych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, 2016.</w:t>
      </w:r>
    </w:p>
    <w:p w:rsidR="00F34836" w:rsidRPr="00200EC3" w:rsidRDefault="00F34836" w:rsidP="00F3483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schooling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20</w:t>
      </w:r>
      <w:r w:rsidRPr="00200EC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A3435" w:rsidRPr="00200E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21</w:t>
      </w:r>
      <w:r w:rsidRPr="00200EC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Przemysl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Bialyi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Bor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Gurove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Ilavetskie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Lignytsia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defined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influenced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Hrytskovian’s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pedagogue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activist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outlined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Hrytskovian’s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conception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upbringing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Hrytskovian’s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out-of-class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investigated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Hrytskovian’s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abroad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defined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F34836" w:rsidRPr="00200EC3" w:rsidRDefault="00F34836" w:rsidP="00F3483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Pr="00200EC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Yaroslav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Hrytskovian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schooling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conception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upbringing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multicultural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200EC3">
        <w:rPr>
          <w:rFonts w:ascii="Times New Roman" w:hAnsi="Times New Roman" w:cs="Times New Roman"/>
          <w:sz w:val="28"/>
          <w:szCs w:val="28"/>
        </w:rPr>
        <w:t>.</w:t>
      </w:r>
    </w:p>
    <w:p w:rsidR="005A3435" w:rsidRPr="00200EC3" w:rsidRDefault="005A343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EC3">
        <w:rPr>
          <w:b/>
          <w:bCs/>
          <w:szCs w:val="28"/>
        </w:rPr>
        <w:br w:type="page"/>
      </w:r>
    </w:p>
    <w:p w:rsidR="00C20AD7" w:rsidRPr="00200EC3" w:rsidRDefault="00DF5AA5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5AA5">
        <w:rPr>
          <w:rFonts w:ascii="Times New Roman" w:hAnsi="Times New Roman"/>
          <w:sz w:val="28"/>
          <w:szCs w:val="28"/>
          <w:lang w:eastAsia="ru-RU"/>
        </w:rPr>
        <w:lastRenderedPageBreak/>
        <w:pict>
          <v:rect id="_x0000_s1026" style="position:absolute;left:0;text-align:left;margin-left:217.5pt;margin-top:-24.15pt;width:1in;height:33.8pt;z-index:251658240" stroked="f"/>
        </w:pict>
      </w: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 xml:space="preserve">Підписано до друку </w:t>
      </w:r>
      <w:r w:rsidR="0084354C">
        <w:rPr>
          <w:rFonts w:ascii="Times New Roman" w:hAnsi="Times New Roman"/>
          <w:sz w:val="28"/>
          <w:szCs w:val="28"/>
        </w:rPr>
        <w:t>25</w:t>
      </w:r>
      <w:r w:rsidRPr="00D34BD1">
        <w:rPr>
          <w:rFonts w:ascii="Times New Roman" w:hAnsi="Times New Roman"/>
          <w:sz w:val="28"/>
          <w:szCs w:val="28"/>
        </w:rPr>
        <w:t>.01.2016</w:t>
      </w:r>
      <w:r w:rsidRPr="00200EC3">
        <w:rPr>
          <w:rFonts w:ascii="Times New Roman" w:hAnsi="Times New Roman"/>
          <w:sz w:val="28"/>
          <w:szCs w:val="28"/>
        </w:rPr>
        <w:t xml:space="preserve"> р. Формат 60х90/16.</w:t>
      </w: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 xml:space="preserve">Папір офсетний. Гарнітура </w:t>
      </w:r>
      <w:r w:rsidRPr="00200EC3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200EC3">
        <w:rPr>
          <w:rFonts w:ascii="Times New Roman" w:hAnsi="Times New Roman"/>
          <w:bCs/>
          <w:sz w:val="28"/>
          <w:szCs w:val="28"/>
        </w:rPr>
        <w:t>Times</w:t>
      </w:r>
      <w:proofErr w:type="spellEnd"/>
      <w:r w:rsidRPr="00200E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/>
          <w:bCs/>
          <w:sz w:val="28"/>
          <w:szCs w:val="28"/>
        </w:rPr>
        <w:t>New</w:t>
      </w:r>
      <w:proofErr w:type="spellEnd"/>
      <w:r w:rsidRPr="00200E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0EC3">
        <w:rPr>
          <w:rFonts w:ascii="Times New Roman" w:hAnsi="Times New Roman"/>
          <w:bCs/>
          <w:sz w:val="28"/>
          <w:szCs w:val="28"/>
        </w:rPr>
        <w:t>Roman</w:t>
      </w:r>
      <w:proofErr w:type="spellEnd"/>
      <w:r w:rsidRPr="00200EC3">
        <w:rPr>
          <w:rFonts w:ascii="Times New Roman" w:hAnsi="Times New Roman"/>
          <w:sz w:val="28"/>
          <w:szCs w:val="28"/>
        </w:rPr>
        <w:t>».</w:t>
      </w:r>
    </w:p>
    <w:p w:rsidR="00C20AD7" w:rsidRPr="00200EC3" w:rsidRDefault="009671AE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>Вид. арк. 0,9. Зам. № </w:t>
      </w:r>
      <w:r w:rsidR="005C0069" w:rsidRPr="00200EC3">
        <w:rPr>
          <w:rFonts w:ascii="Times New Roman" w:hAnsi="Times New Roman"/>
          <w:sz w:val="28"/>
          <w:szCs w:val="28"/>
        </w:rPr>
        <w:t>3</w:t>
      </w:r>
      <w:r w:rsidR="00C20AD7" w:rsidRPr="00200EC3">
        <w:rPr>
          <w:rFonts w:ascii="Times New Roman" w:hAnsi="Times New Roman"/>
          <w:sz w:val="28"/>
          <w:szCs w:val="28"/>
        </w:rPr>
        <w:t xml:space="preserve">. Тираж 100. Друк на </w:t>
      </w:r>
      <w:proofErr w:type="spellStart"/>
      <w:r w:rsidR="00C20AD7" w:rsidRPr="00200EC3">
        <w:rPr>
          <w:rFonts w:ascii="Times New Roman" w:hAnsi="Times New Roman"/>
          <w:sz w:val="28"/>
          <w:szCs w:val="28"/>
        </w:rPr>
        <w:t>ризографі</w:t>
      </w:r>
      <w:proofErr w:type="spellEnd"/>
      <w:r w:rsidR="00C20AD7" w:rsidRPr="00200EC3">
        <w:rPr>
          <w:rFonts w:ascii="Times New Roman" w:hAnsi="Times New Roman"/>
          <w:sz w:val="28"/>
          <w:szCs w:val="28"/>
        </w:rPr>
        <w:t>.</w:t>
      </w: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bCs/>
          <w:sz w:val="28"/>
          <w:szCs w:val="28"/>
        </w:rPr>
        <w:t xml:space="preserve">Видавничий відділ </w:t>
      </w:r>
      <w:r w:rsidRPr="00200EC3">
        <w:rPr>
          <w:rFonts w:ascii="Times New Roman" w:hAnsi="Times New Roman"/>
          <w:sz w:val="28"/>
          <w:szCs w:val="28"/>
        </w:rPr>
        <w:t>Дрогобицького державного</w:t>
      </w:r>
    </w:p>
    <w:p w:rsidR="00C20AD7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sz w:val="28"/>
          <w:szCs w:val="28"/>
        </w:rPr>
        <w:t>педагогічного університету імені Івана Франка</w:t>
      </w:r>
    </w:p>
    <w:p w:rsidR="007E4BA8" w:rsidRPr="00200EC3" w:rsidRDefault="00C20AD7" w:rsidP="00C20AD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EC3">
        <w:rPr>
          <w:rFonts w:ascii="Times New Roman" w:hAnsi="Times New Roman"/>
          <w:bCs/>
          <w:sz w:val="28"/>
          <w:szCs w:val="28"/>
        </w:rPr>
        <w:t>82100, Дрогобич, вул. І. Франка, 24.</w:t>
      </w:r>
    </w:p>
    <w:sectPr w:rsidR="007E4BA8" w:rsidRPr="00200EC3" w:rsidSect="009031CB">
      <w:headerReference w:type="default" r:id="rId10"/>
      <w:type w:val="continuous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609" w:rsidRDefault="00085609" w:rsidP="009031CB">
      <w:pPr>
        <w:spacing w:after="0" w:line="240" w:lineRule="auto"/>
      </w:pPr>
      <w:r>
        <w:separator/>
      </w:r>
    </w:p>
  </w:endnote>
  <w:endnote w:type="continuationSeparator" w:id="0">
    <w:p w:rsidR="00085609" w:rsidRDefault="00085609" w:rsidP="0090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609" w:rsidRDefault="00085609" w:rsidP="009031CB">
      <w:pPr>
        <w:spacing w:after="0" w:line="240" w:lineRule="auto"/>
      </w:pPr>
      <w:r>
        <w:separator/>
      </w:r>
    </w:p>
  </w:footnote>
  <w:footnote w:type="continuationSeparator" w:id="0">
    <w:p w:rsidR="00085609" w:rsidRDefault="00085609" w:rsidP="0090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4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1E2F" w:rsidRPr="008F216B" w:rsidRDefault="00DF5AA5" w:rsidP="008F216B">
        <w:pPr>
          <w:pStyle w:val="a9"/>
          <w:jc w:val="center"/>
          <w:rPr>
            <w:sz w:val="28"/>
            <w:szCs w:val="28"/>
          </w:rPr>
        </w:pPr>
        <w:r w:rsidRPr="008F216B">
          <w:rPr>
            <w:sz w:val="28"/>
            <w:szCs w:val="28"/>
          </w:rPr>
          <w:fldChar w:fldCharType="begin"/>
        </w:r>
        <w:r w:rsidR="007E1E2F" w:rsidRPr="008F216B">
          <w:rPr>
            <w:sz w:val="28"/>
            <w:szCs w:val="28"/>
          </w:rPr>
          <w:instrText xml:space="preserve"> PAGE   \* MERGEFORMAT </w:instrText>
        </w:r>
        <w:r w:rsidRPr="008F216B">
          <w:rPr>
            <w:sz w:val="28"/>
            <w:szCs w:val="28"/>
          </w:rPr>
          <w:fldChar w:fldCharType="separate"/>
        </w:r>
        <w:r w:rsidR="002337EF">
          <w:rPr>
            <w:noProof/>
            <w:sz w:val="28"/>
            <w:szCs w:val="28"/>
          </w:rPr>
          <w:t>2</w:t>
        </w:r>
        <w:r w:rsidRPr="008F216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4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1E2F" w:rsidRPr="009031CB" w:rsidRDefault="00DF5AA5" w:rsidP="009031CB">
        <w:pPr>
          <w:pStyle w:val="a9"/>
          <w:jc w:val="center"/>
          <w:rPr>
            <w:sz w:val="28"/>
            <w:szCs w:val="28"/>
          </w:rPr>
        </w:pPr>
        <w:r w:rsidRPr="009031CB">
          <w:rPr>
            <w:sz w:val="28"/>
            <w:szCs w:val="28"/>
          </w:rPr>
          <w:fldChar w:fldCharType="begin"/>
        </w:r>
        <w:r w:rsidR="007E1E2F" w:rsidRPr="009031CB">
          <w:rPr>
            <w:sz w:val="28"/>
            <w:szCs w:val="28"/>
          </w:rPr>
          <w:instrText xml:space="preserve"> PAGE   \* MERGEFORMAT </w:instrText>
        </w:r>
        <w:r w:rsidRPr="009031CB">
          <w:rPr>
            <w:sz w:val="28"/>
            <w:szCs w:val="28"/>
          </w:rPr>
          <w:fldChar w:fldCharType="separate"/>
        </w:r>
        <w:r w:rsidR="002337EF">
          <w:rPr>
            <w:noProof/>
            <w:sz w:val="28"/>
            <w:szCs w:val="28"/>
          </w:rPr>
          <w:t>7</w:t>
        </w:r>
        <w:r w:rsidRPr="009031C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952"/>
    <w:multiLevelType w:val="hybridMultilevel"/>
    <w:tmpl w:val="44B2ABF0"/>
    <w:lvl w:ilvl="0" w:tplc="AC2A5D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3A27EA"/>
    <w:multiLevelType w:val="hybridMultilevel"/>
    <w:tmpl w:val="E760CAEC"/>
    <w:lvl w:ilvl="0" w:tplc="26448852">
      <w:start w:val="1"/>
      <w:numFmt w:val="decimal"/>
      <w:lvlText w:val="%1."/>
      <w:lvlJc w:val="left"/>
      <w:pPr>
        <w:tabs>
          <w:tab w:val="num" w:pos="1683"/>
        </w:tabs>
        <w:ind w:left="1683" w:hanging="90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CB4CB9"/>
    <w:multiLevelType w:val="hybridMultilevel"/>
    <w:tmpl w:val="0F72CC42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4CC558C8"/>
    <w:multiLevelType w:val="hybridMultilevel"/>
    <w:tmpl w:val="7C7C0F28"/>
    <w:lvl w:ilvl="0" w:tplc="E7A428B6">
      <w:start w:val="1"/>
      <w:numFmt w:val="decimal"/>
      <w:lvlText w:val="%1."/>
      <w:lvlJc w:val="left"/>
      <w:pPr>
        <w:tabs>
          <w:tab w:val="num" w:pos="1683"/>
        </w:tabs>
        <w:ind w:left="1683" w:hanging="900"/>
      </w:pPr>
      <w:rPr>
        <w:rFonts w:ascii="Times New Roman" w:eastAsia="Times New Roman" w:hAnsi="Times New Roman" w:cs="Times New Roman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3F0631"/>
    <w:multiLevelType w:val="hybridMultilevel"/>
    <w:tmpl w:val="65FAC6D2"/>
    <w:lvl w:ilvl="0" w:tplc="E848A5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B88"/>
    <w:rsid w:val="00003B53"/>
    <w:rsid w:val="00004981"/>
    <w:rsid w:val="00004CDE"/>
    <w:rsid w:val="00012939"/>
    <w:rsid w:val="00030FF3"/>
    <w:rsid w:val="00032C2C"/>
    <w:rsid w:val="00035B06"/>
    <w:rsid w:val="00040AEE"/>
    <w:rsid w:val="00046D1C"/>
    <w:rsid w:val="00060795"/>
    <w:rsid w:val="00066B92"/>
    <w:rsid w:val="00072575"/>
    <w:rsid w:val="00075A65"/>
    <w:rsid w:val="00077771"/>
    <w:rsid w:val="00084F04"/>
    <w:rsid w:val="00085609"/>
    <w:rsid w:val="0009556C"/>
    <w:rsid w:val="000C6A52"/>
    <w:rsid w:val="000D2D91"/>
    <w:rsid w:val="000F4678"/>
    <w:rsid w:val="0010451E"/>
    <w:rsid w:val="00110DB3"/>
    <w:rsid w:val="00121CDB"/>
    <w:rsid w:val="00127014"/>
    <w:rsid w:val="001327A5"/>
    <w:rsid w:val="00136EF1"/>
    <w:rsid w:val="001555FE"/>
    <w:rsid w:val="001619A3"/>
    <w:rsid w:val="00163910"/>
    <w:rsid w:val="00171CD9"/>
    <w:rsid w:val="001B1EA7"/>
    <w:rsid w:val="001C0934"/>
    <w:rsid w:val="001D3795"/>
    <w:rsid w:val="00200EC3"/>
    <w:rsid w:val="00210275"/>
    <w:rsid w:val="00214F19"/>
    <w:rsid w:val="00216502"/>
    <w:rsid w:val="00221D86"/>
    <w:rsid w:val="002337EF"/>
    <w:rsid w:val="00242F8D"/>
    <w:rsid w:val="00245EB9"/>
    <w:rsid w:val="00276EC2"/>
    <w:rsid w:val="00277054"/>
    <w:rsid w:val="0027796F"/>
    <w:rsid w:val="00284A9E"/>
    <w:rsid w:val="0029467A"/>
    <w:rsid w:val="002949CF"/>
    <w:rsid w:val="00296FED"/>
    <w:rsid w:val="00297B84"/>
    <w:rsid w:val="002A5B88"/>
    <w:rsid w:val="002B09D8"/>
    <w:rsid w:val="002C63AE"/>
    <w:rsid w:val="002D3433"/>
    <w:rsid w:val="002E5591"/>
    <w:rsid w:val="002E6344"/>
    <w:rsid w:val="002E731F"/>
    <w:rsid w:val="002F1934"/>
    <w:rsid w:val="00313452"/>
    <w:rsid w:val="0031363E"/>
    <w:rsid w:val="003168EA"/>
    <w:rsid w:val="003355CB"/>
    <w:rsid w:val="00341D9E"/>
    <w:rsid w:val="00342611"/>
    <w:rsid w:val="00357FAA"/>
    <w:rsid w:val="00362E75"/>
    <w:rsid w:val="003636CA"/>
    <w:rsid w:val="00382B31"/>
    <w:rsid w:val="003878A3"/>
    <w:rsid w:val="0039056C"/>
    <w:rsid w:val="00394D21"/>
    <w:rsid w:val="003A3F91"/>
    <w:rsid w:val="003A6E78"/>
    <w:rsid w:val="003C55B3"/>
    <w:rsid w:val="003D0C87"/>
    <w:rsid w:val="003E682C"/>
    <w:rsid w:val="003F33E7"/>
    <w:rsid w:val="00401F72"/>
    <w:rsid w:val="00412120"/>
    <w:rsid w:val="00412DB5"/>
    <w:rsid w:val="0043734A"/>
    <w:rsid w:val="00452ED3"/>
    <w:rsid w:val="004605FC"/>
    <w:rsid w:val="004646DC"/>
    <w:rsid w:val="00480BC4"/>
    <w:rsid w:val="00487064"/>
    <w:rsid w:val="004902ED"/>
    <w:rsid w:val="00491B40"/>
    <w:rsid w:val="004A7257"/>
    <w:rsid w:val="004D70CF"/>
    <w:rsid w:val="004F3160"/>
    <w:rsid w:val="004F74ED"/>
    <w:rsid w:val="00500110"/>
    <w:rsid w:val="00527800"/>
    <w:rsid w:val="00533036"/>
    <w:rsid w:val="00544AA7"/>
    <w:rsid w:val="00555229"/>
    <w:rsid w:val="00563B65"/>
    <w:rsid w:val="005931D2"/>
    <w:rsid w:val="005963AF"/>
    <w:rsid w:val="005A3435"/>
    <w:rsid w:val="005B3DB0"/>
    <w:rsid w:val="005B6CD6"/>
    <w:rsid w:val="005C0069"/>
    <w:rsid w:val="005C3CA5"/>
    <w:rsid w:val="005D1998"/>
    <w:rsid w:val="005D5153"/>
    <w:rsid w:val="005D759D"/>
    <w:rsid w:val="005F071D"/>
    <w:rsid w:val="005F4E6D"/>
    <w:rsid w:val="006013DD"/>
    <w:rsid w:val="006020C4"/>
    <w:rsid w:val="006162E4"/>
    <w:rsid w:val="00667F4F"/>
    <w:rsid w:val="0068008B"/>
    <w:rsid w:val="00680FDD"/>
    <w:rsid w:val="00684330"/>
    <w:rsid w:val="00684C26"/>
    <w:rsid w:val="00696F2A"/>
    <w:rsid w:val="006A58BE"/>
    <w:rsid w:val="006B0E2B"/>
    <w:rsid w:val="006B2B9E"/>
    <w:rsid w:val="006C0CB5"/>
    <w:rsid w:val="006C43C2"/>
    <w:rsid w:val="006D2501"/>
    <w:rsid w:val="006D2AFA"/>
    <w:rsid w:val="006E3082"/>
    <w:rsid w:val="006F09E9"/>
    <w:rsid w:val="006F5763"/>
    <w:rsid w:val="00731408"/>
    <w:rsid w:val="0073561A"/>
    <w:rsid w:val="007427FB"/>
    <w:rsid w:val="00746950"/>
    <w:rsid w:val="007479C7"/>
    <w:rsid w:val="00761228"/>
    <w:rsid w:val="00766705"/>
    <w:rsid w:val="00775A09"/>
    <w:rsid w:val="00796BAD"/>
    <w:rsid w:val="007A28C4"/>
    <w:rsid w:val="007A565D"/>
    <w:rsid w:val="007B79CA"/>
    <w:rsid w:val="007D15B7"/>
    <w:rsid w:val="007E01DA"/>
    <w:rsid w:val="007E1E2F"/>
    <w:rsid w:val="007E4BA8"/>
    <w:rsid w:val="007F3035"/>
    <w:rsid w:val="00831CBD"/>
    <w:rsid w:val="0084354C"/>
    <w:rsid w:val="008944FE"/>
    <w:rsid w:val="008A2982"/>
    <w:rsid w:val="008A6A38"/>
    <w:rsid w:val="008B079B"/>
    <w:rsid w:val="008B2524"/>
    <w:rsid w:val="008B48B8"/>
    <w:rsid w:val="008B5732"/>
    <w:rsid w:val="008B7225"/>
    <w:rsid w:val="008C0567"/>
    <w:rsid w:val="008C6B5E"/>
    <w:rsid w:val="008D59AB"/>
    <w:rsid w:val="008E1504"/>
    <w:rsid w:val="008F216B"/>
    <w:rsid w:val="008F7252"/>
    <w:rsid w:val="008F7E80"/>
    <w:rsid w:val="00901EA6"/>
    <w:rsid w:val="009031CB"/>
    <w:rsid w:val="00903DD0"/>
    <w:rsid w:val="00912250"/>
    <w:rsid w:val="0091640B"/>
    <w:rsid w:val="009205F3"/>
    <w:rsid w:val="009348FC"/>
    <w:rsid w:val="009436B9"/>
    <w:rsid w:val="009671AE"/>
    <w:rsid w:val="00974F22"/>
    <w:rsid w:val="009A2EBA"/>
    <w:rsid w:val="009A65C5"/>
    <w:rsid w:val="009D6AE9"/>
    <w:rsid w:val="009D71E2"/>
    <w:rsid w:val="009D7938"/>
    <w:rsid w:val="009F5270"/>
    <w:rsid w:val="00A10420"/>
    <w:rsid w:val="00A10A86"/>
    <w:rsid w:val="00A13C8D"/>
    <w:rsid w:val="00A1646D"/>
    <w:rsid w:val="00A300CB"/>
    <w:rsid w:val="00A516DD"/>
    <w:rsid w:val="00A617E3"/>
    <w:rsid w:val="00A65800"/>
    <w:rsid w:val="00A8441B"/>
    <w:rsid w:val="00A86E1C"/>
    <w:rsid w:val="00A95577"/>
    <w:rsid w:val="00AB0EAC"/>
    <w:rsid w:val="00AC36BD"/>
    <w:rsid w:val="00AD421F"/>
    <w:rsid w:val="00AF76DA"/>
    <w:rsid w:val="00B121D4"/>
    <w:rsid w:val="00B213BD"/>
    <w:rsid w:val="00B30A22"/>
    <w:rsid w:val="00B320D7"/>
    <w:rsid w:val="00B4156C"/>
    <w:rsid w:val="00B43A31"/>
    <w:rsid w:val="00B626CF"/>
    <w:rsid w:val="00B643C0"/>
    <w:rsid w:val="00B65452"/>
    <w:rsid w:val="00B664B3"/>
    <w:rsid w:val="00B80BD9"/>
    <w:rsid w:val="00B928FA"/>
    <w:rsid w:val="00BB01D8"/>
    <w:rsid w:val="00BB04F7"/>
    <w:rsid w:val="00BC6655"/>
    <w:rsid w:val="00BD5C74"/>
    <w:rsid w:val="00BF487C"/>
    <w:rsid w:val="00C02555"/>
    <w:rsid w:val="00C11FC8"/>
    <w:rsid w:val="00C20AD7"/>
    <w:rsid w:val="00C314EC"/>
    <w:rsid w:val="00C35255"/>
    <w:rsid w:val="00C5123E"/>
    <w:rsid w:val="00C526A8"/>
    <w:rsid w:val="00C57883"/>
    <w:rsid w:val="00C66CCA"/>
    <w:rsid w:val="00C879F0"/>
    <w:rsid w:val="00CA0B1C"/>
    <w:rsid w:val="00CB4026"/>
    <w:rsid w:val="00CC0C1D"/>
    <w:rsid w:val="00CC6394"/>
    <w:rsid w:val="00CD1DA1"/>
    <w:rsid w:val="00CD72A0"/>
    <w:rsid w:val="00CF2E11"/>
    <w:rsid w:val="00CF5FF9"/>
    <w:rsid w:val="00CF677B"/>
    <w:rsid w:val="00D046CE"/>
    <w:rsid w:val="00D04F6E"/>
    <w:rsid w:val="00D07E64"/>
    <w:rsid w:val="00D261D0"/>
    <w:rsid w:val="00D32C68"/>
    <w:rsid w:val="00D34BD1"/>
    <w:rsid w:val="00D37D01"/>
    <w:rsid w:val="00D4073E"/>
    <w:rsid w:val="00D551CD"/>
    <w:rsid w:val="00D563C0"/>
    <w:rsid w:val="00D762BE"/>
    <w:rsid w:val="00DB146D"/>
    <w:rsid w:val="00DD0A8D"/>
    <w:rsid w:val="00DE301B"/>
    <w:rsid w:val="00DF5AA5"/>
    <w:rsid w:val="00E0659A"/>
    <w:rsid w:val="00E10055"/>
    <w:rsid w:val="00E42CD6"/>
    <w:rsid w:val="00E4552D"/>
    <w:rsid w:val="00E8211A"/>
    <w:rsid w:val="00E907F8"/>
    <w:rsid w:val="00E96F58"/>
    <w:rsid w:val="00EA2674"/>
    <w:rsid w:val="00EB79AB"/>
    <w:rsid w:val="00EC419E"/>
    <w:rsid w:val="00ED3BDB"/>
    <w:rsid w:val="00EF1F28"/>
    <w:rsid w:val="00EF2B18"/>
    <w:rsid w:val="00EF39F3"/>
    <w:rsid w:val="00F0395E"/>
    <w:rsid w:val="00F07AFA"/>
    <w:rsid w:val="00F24571"/>
    <w:rsid w:val="00F26A6F"/>
    <w:rsid w:val="00F34836"/>
    <w:rsid w:val="00F47A1D"/>
    <w:rsid w:val="00F54C97"/>
    <w:rsid w:val="00F5515F"/>
    <w:rsid w:val="00F63771"/>
    <w:rsid w:val="00F74BB3"/>
    <w:rsid w:val="00F8235C"/>
    <w:rsid w:val="00F94D19"/>
    <w:rsid w:val="00F96A08"/>
    <w:rsid w:val="00F96AB2"/>
    <w:rsid w:val="00FD5BA9"/>
    <w:rsid w:val="00FE3FC6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01"/>
  </w:style>
  <w:style w:type="paragraph" w:styleId="1">
    <w:name w:val="heading 1"/>
    <w:basedOn w:val="a"/>
    <w:next w:val="a"/>
    <w:link w:val="10"/>
    <w:qFormat/>
    <w:rsid w:val="002A5B8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5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B8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5B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551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unhideWhenUsed/>
    <w:rsid w:val="002A5B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2A5B8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Title"/>
    <w:basedOn w:val="a"/>
    <w:link w:val="a6"/>
    <w:qFormat/>
    <w:rsid w:val="00D551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551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rsid w:val="00F34836"/>
  </w:style>
  <w:style w:type="character" w:customStyle="1" w:styleId="FontStyle13">
    <w:name w:val="Font Style13"/>
    <w:rsid w:val="00F34836"/>
    <w:rPr>
      <w:rFonts w:ascii="Arial" w:hAnsi="Arial"/>
      <w:b/>
      <w:sz w:val="20"/>
    </w:rPr>
  </w:style>
  <w:style w:type="paragraph" w:customStyle="1" w:styleId="Style4">
    <w:name w:val="Style4"/>
    <w:basedOn w:val="a"/>
    <w:rsid w:val="00F3483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Calibri" w:hAnsi="Arial" w:cs="Arial"/>
      <w:sz w:val="24"/>
      <w:szCs w:val="24"/>
      <w:lang w:val="ru-RU" w:eastAsia="ru-RU"/>
    </w:rPr>
  </w:style>
  <w:style w:type="character" w:styleId="a7">
    <w:name w:val="Emphasis"/>
    <w:qFormat/>
    <w:rsid w:val="00F34836"/>
    <w:rPr>
      <w:rFonts w:cs="Times New Roman"/>
      <w:i/>
    </w:rPr>
  </w:style>
  <w:style w:type="character" w:customStyle="1" w:styleId="FontStyle12">
    <w:name w:val="Font Style12"/>
    <w:rsid w:val="00F34836"/>
    <w:rPr>
      <w:rFonts w:ascii="Arial" w:hAnsi="Arial"/>
      <w:sz w:val="20"/>
    </w:rPr>
  </w:style>
  <w:style w:type="paragraph" w:customStyle="1" w:styleId="11">
    <w:name w:val="Абзац списка1"/>
    <w:basedOn w:val="a"/>
    <w:rsid w:val="00F3483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F3483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F348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34836"/>
    <w:rPr>
      <w:rFonts w:ascii="Arial" w:hAnsi="Arial"/>
      <w:b/>
      <w:spacing w:val="20"/>
      <w:sz w:val="26"/>
    </w:rPr>
  </w:style>
  <w:style w:type="paragraph" w:customStyle="1" w:styleId="22">
    <w:name w:val="Абзац списка2"/>
    <w:basedOn w:val="a"/>
    <w:rsid w:val="00F34836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F3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F34836"/>
    <w:rPr>
      <w:rFonts w:ascii="Times New Roman" w:eastAsia="Calibri" w:hAnsi="Times New Roman" w:cs="Times New Roman"/>
      <w:sz w:val="24"/>
      <w:szCs w:val="20"/>
    </w:rPr>
  </w:style>
  <w:style w:type="character" w:styleId="ab">
    <w:name w:val="page number"/>
    <w:rsid w:val="00F34836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90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7C25-95BE-4A01-96C8-38FA5176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23</Pages>
  <Words>9388</Words>
  <Characters>53518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User</cp:lastModifiedBy>
  <cp:revision>65</cp:revision>
  <cp:lastPrinted>2016-01-27T08:59:00Z</cp:lastPrinted>
  <dcterms:created xsi:type="dcterms:W3CDTF">2016-01-04T20:18:00Z</dcterms:created>
  <dcterms:modified xsi:type="dcterms:W3CDTF">2016-01-27T09:02:00Z</dcterms:modified>
</cp:coreProperties>
</file>